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C873FD" w14:textId="77777777" w:rsidR="00665AD2" w:rsidRPr="00665AD2" w:rsidRDefault="00665AD2" w:rsidP="00665AD2">
      <w:pPr>
        <w:spacing w:line="312" w:lineRule="auto"/>
        <w:ind w:right="-19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65AD2">
        <w:rPr>
          <w:rFonts w:asciiTheme="minorHAnsi" w:hAnsiTheme="minorHAnsi" w:cstheme="minorHAnsi"/>
          <w:b/>
          <w:bCs/>
          <w:sz w:val="22"/>
          <w:szCs w:val="22"/>
        </w:rPr>
        <w:t>DICHIARAZIONE SOSTITUTIVA DI ATTO DI NOTORIETA’</w:t>
      </w:r>
    </w:p>
    <w:p w14:paraId="65169995" w14:textId="77777777" w:rsidR="00665AD2" w:rsidRPr="00665AD2" w:rsidRDefault="00665AD2" w:rsidP="00665AD2">
      <w:pPr>
        <w:spacing w:line="312" w:lineRule="auto"/>
        <w:ind w:right="-19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65AD2">
        <w:rPr>
          <w:rFonts w:asciiTheme="minorHAnsi" w:hAnsiTheme="minorHAnsi" w:cstheme="minorHAnsi"/>
          <w:b/>
          <w:bCs/>
          <w:sz w:val="22"/>
          <w:szCs w:val="22"/>
        </w:rPr>
        <w:t>Ai sensi dell’art. 47 del D.P.R. n. 445/2000 e s.m.i.</w:t>
      </w:r>
    </w:p>
    <w:p w14:paraId="178CE51D" w14:textId="5AF606AE" w:rsidR="00711239" w:rsidRPr="00807D36" w:rsidRDefault="00711239" w:rsidP="0002309D">
      <w:pPr>
        <w:pStyle w:val="Corpotesto"/>
        <w:tabs>
          <w:tab w:val="left" w:pos="5809"/>
          <w:tab w:val="left" w:pos="8498"/>
          <w:tab w:val="left" w:pos="9689"/>
        </w:tabs>
        <w:spacing w:before="91"/>
        <w:rPr>
          <w:rFonts w:asciiTheme="minorHAnsi" w:hAnsiTheme="minorHAnsi" w:cstheme="minorHAnsi"/>
          <w:sz w:val="22"/>
          <w:szCs w:val="22"/>
          <w:u w:val="single"/>
        </w:rPr>
      </w:pPr>
      <w:r w:rsidRPr="00807D36">
        <w:rPr>
          <w:rFonts w:asciiTheme="minorHAnsi" w:hAnsiTheme="minorHAnsi" w:cstheme="minorHAnsi"/>
          <w:sz w:val="22"/>
          <w:szCs w:val="22"/>
          <w:u w:val="single"/>
        </w:rPr>
        <w:t>La/Il</w:t>
      </w:r>
      <w:r w:rsidRPr="00807D36">
        <w:rPr>
          <w:rFonts w:asciiTheme="minorHAnsi" w:hAnsiTheme="minorHAnsi" w:cstheme="minorHAnsi"/>
          <w:spacing w:val="4"/>
          <w:sz w:val="22"/>
          <w:szCs w:val="22"/>
          <w:u w:val="single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  <w:u w:val="single"/>
        </w:rPr>
        <w:t>sottoscritta/o</w:t>
      </w:r>
      <w:r w:rsidR="0002309D" w:rsidRPr="00807D36">
        <w:rPr>
          <w:rFonts w:asciiTheme="minorHAnsi" w:hAnsiTheme="minorHAnsi" w:cstheme="minorHAnsi"/>
          <w:sz w:val="22"/>
          <w:szCs w:val="22"/>
        </w:rPr>
        <w:t>_________________________________________________________________</w:t>
      </w:r>
    </w:p>
    <w:p w14:paraId="133E3E10" w14:textId="5322C001" w:rsidR="00711239" w:rsidRPr="00807D36" w:rsidRDefault="00711239" w:rsidP="00711239">
      <w:pPr>
        <w:pStyle w:val="Corpotesto"/>
        <w:tabs>
          <w:tab w:val="left" w:pos="5809"/>
          <w:tab w:val="left" w:pos="8498"/>
          <w:tab w:val="left" w:pos="9689"/>
        </w:tabs>
        <w:spacing w:before="91"/>
        <w:rPr>
          <w:rFonts w:asciiTheme="minorHAnsi" w:hAnsiTheme="minorHAnsi" w:cstheme="minorHAnsi"/>
          <w:sz w:val="22"/>
          <w:szCs w:val="22"/>
        </w:rPr>
      </w:pPr>
      <w:r w:rsidRPr="00807D36">
        <w:rPr>
          <w:rFonts w:asciiTheme="minorHAnsi" w:hAnsiTheme="minorHAnsi" w:cstheme="minorHAnsi"/>
          <w:sz w:val="22"/>
          <w:szCs w:val="22"/>
          <w:u w:val="single"/>
        </w:rPr>
        <w:t>nata/</w:t>
      </w:r>
      <w:r w:rsidRPr="00807D36">
        <w:rPr>
          <w:rFonts w:asciiTheme="minorHAnsi" w:hAnsiTheme="minorHAnsi" w:cstheme="minorHAnsi"/>
          <w:sz w:val="22"/>
          <w:szCs w:val="22"/>
        </w:rPr>
        <w:t>o</w:t>
      </w:r>
      <w:r w:rsidRPr="00807D36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a</w:t>
      </w:r>
      <w:r w:rsidR="0002309D" w:rsidRPr="00807D36">
        <w:rPr>
          <w:rFonts w:asciiTheme="minorHAnsi" w:hAnsiTheme="minorHAnsi" w:cstheme="minorHAnsi"/>
          <w:sz w:val="22"/>
          <w:szCs w:val="22"/>
        </w:rPr>
        <w:t>______________________________________________</w:t>
      </w:r>
      <w:r w:rsidRPr="00807D36">
        <w:rPr>
          <w:rFonts w:asciiTheme="minorHAnsi" w:hAnsiTheme="minorHAnsi" w:cstheme="minorHAnsi"/>
          <w:sz w:val="22"/>
          <w:szCs w:val="22"/>
        </w:rPr>
        <w:tab/>
      </w:r>
      <w:r w:rsidR="0002309D" w:rsidRPr="00807D36">
        <w:rPr>
          <w:rFonts w:asciiTheme="minorHAnsi" w:hAnsiTheme="minorHAnsi" w:cstheme="minorHAnsi"/>
          <w:sz w:val="22"/>
          <w:szCs w:val="22"/>
        </w:rPr>
        <w:t xml:space="preserve">__    </w:t>
      </w:r>
      <w:proofErr w:type="gramStart"/>
      <w:r w:rsidR="0002309D" w:rsidRPr="00807D36">
        <w:rPr>
          <w:rFonts w:asciiTheme="minorHAnsi" w:hAnsiTheme="minorHAnsi" w:cstheme="minorHAnsi"/>
          <w:sz w:val="22"/>
          <w:szCs w:val="22"/>
        </w:rPr>
        <w:t xml:space="preserve">   </w:t>
      </w:r>
      <w:r w:rsidRPr="00807D36">
        <w:rPr>
          <w:rFonts w:asciiTheme="minorHAnsi" w:hAnsiTheme="minorHAnsi" w:cstheme="minorHAnsi"/>
          <w:sz w:val="22"/>
          <w:szCs w:val="22"/>
        </w:rPr>
        <w:t>(</w:t>
      </w:r>
      <w:proofErr w:type="gramEnd"/>
      <w:r w:rsidRPr="00807D36">
        <w:rPr>
          <w:rFonts w:asciiTheme="minorHAnsi" w:hAnsiTheme="minorHAnsi" w:cstheme="minorHAnsi"/>
          <w:sz w:val="22"/>
          <w:szCs w:val="22"/>
        </w:rPr>
        <w:t>prov.</w:t>
      </w:r>
      <w:r w:rsidR="0002309D" w:rsidRPr="00807D36">
        <w:rPr>
          <w:rFonts w:asciiTheme="minorHAnsi" w:hAnsiTheme="minorHAnsi" w:cstheme="minorHAnsi"/>
          <w:sz w:val="22"/>
          <w:szCs w:val="22"/>
        </w:rPr>
        <w:t>_____</w:t>
      </w:r>
      <w:r w:rsidRPr="00807D36">
        <w:rPr>
          <w:rFonts w:asciiTheme="minorHAnsi" w:hAnsiTheme="minorHAnsi" w:cstheme="minorHAnsi"/>
          <w:sz w:val="22"/>
          <w:szCs w:val="22"/>
        </w:rPr>
        <w:t>)</w:t>
      </w:r>
    </w:p>
    <w:p w14:paraId="00D475B4" w14:textId="14A53848" w:rsidR="00711239" w:rsidRPr="00807D36" w:rsidRDefault="00711239" w:rsidP="00807D36">
      <w:pPr>
        <w:pStyle w:val="Corpotesto"/>
        <w:tabs>
          <w:tab w:val="center" w:pos="4875"/>
          <w:tab w:val="left" w:pos="5750"/>
          <w:tab w:val="left" w:pos="5809"/>
          <w:tab w:val="left" w:pos="8498"/>
          <w:tab w:val="left" w:pos="9689"/>
        </w:tabs>
        <w:spacing w:before="91"/>
        <w:jc w:val="both"/>
        <w:rPr>
          <w:rFonts w:asciiTheme="minorHAnsi" w:hAnsiTheme="minorHAnsi" w:cstheme="minorHAnsi"/>
          <w:spacing w:val="17"/>
          <w:sz w:val="22"/>
          <w:szCs w:val="22"/>
          <w:u w:val="single"/>
        </w:rPr>
      </w:pPr>
      <w:r w:rsidRPr="00807D36">
        <w:rPr>
          <w:rFonts w:asciiTheme="minorHAnsi" w:hAnsiTheme="minorHAnsi" w:cstheme="minorHAnsi"/>
          <w:sz w:val="22"/>
          <w:szCs w:val="22"/>
        </w:rPr>
        <w:t>il ___________________residente</w:t>
      </w:r>
      <w:r w:rsidRPr="00807D36">
        <w:rPr>
          <w:rFonts w:asciiTheme="minorHAnsi" w:hAnsiTheme="minorHAnsi" w:cstheme="minorHAnsi"/>
          <w:sz w:val="22"/>
          <w:szCs w:val="22"/>
        </w:rPr>
        <w:tab/>
        <w:t>a _______________</w:t>
      </w:r>
      <w:r w:rsidRPr="00807D36">
        <w:rPr>
          <w:rFonts w:asciiTheme="minorHAnsi" w:hAnsiTheme="minorHAnsi" w:cstheme="minorHAnsi"/>
          <w:sz w:val="22"/>
          <w:szCs w:val="22"/>
          <w:u w:val="single"/>
        </w:rPr>
        <w:tab/>
      </w:r>
      <w:r w:rsidRPr="00807D36">
        <w:rPr>
          <w:rFonts w:asciiTheme="minorHAnsi" w:hAnsiTheme="minorHAnsi" w:cstheme="minorHAnsi"/>
          <w:spacing w:val="16"/>
          <w:sz w:val="22"/>
          <w:szCs w:val="22"/>
          <w:u w:val="single"/>
        </w:rPr>
        <w:t>(</w:t>
      </w:r>
      <w:proofErr w:type="gramStart"/>
      <w:r w:rsidRPr="00807D36">
        <w:rPr>
          <w:rFonts w:asciiTheme="minorHAnsi" w:hAnsiTheme="minorHAnsi" w:cstheme="minorHAnsi"/>
          <w:spacing w:val="16"/>
          <w:sz w:val="22"/>
          <w:szCs w:val="22"/>
          <w:u w:val="single"/>
        </w:rPr>
        <w:t xml:space="preserve">prov.   </w:t>
      </w:r>
      <w:proofErr w:type="gramEnd"/>
      <w:r w:rsidRPr="00807D36">
        <w:rPr>
          <w:rFonts w:asciiTheme="minorHAnsi" w:hAnsiTheme="minorHAnsi" w:cstheme="minorHAnsi"/>
          <w:spacing w:val="16"/>
          <w:sz w:val="22"/>
          <w:szCs w:val="22"/>
          <w:u w:val="single"/>
        </w:rPr>
        <w:t xml:space="preserve">  </w:t>
      </w:r>
      <w:r w:rsidRPr="00807D36">
        <w:rPr>
          <w:rFonts w:asciiTheme="minorHAnsi" w:hAnsiTheme="minorHAnsi" w:cstheme="minorHAnsi"/>
          <w:spacing w:val="48"/>
          <w:sz w:val="22"/>
          <w:szCs w:val="22"/>
          <w:u w:val="single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  <w:u w:val="single"/>
        </w:rPr>
        <w:t>)</w:t>
      </w:r>
      <w:r w:rsidRPr="00807D36">
        <w:rPr>
          <w:rFonts w:asciiTheme="minorHAnsi" w:hAnsiTheme="minorHAnsi" w:cstheme="minorHAnsi"/>
          <w:spacing w:val="17"/>
          <w:sz w:val="22"/>
          <w:szCs w:val="22"/>
          <w:u w:val="single"/>
        </w:rPr>
        <w:t xml:space="preserve"> </w:t>
      </w:r>
    </w:p>
    <w:p w14:paraId="71B4277F" w14:textId="77777777" w:rsidR="00711239" w:rsidRPr="00807D36" w:rsidRDefault="00711239" w:rsidP="00711239">
      <w:pPr>
        <w:pStyle w:val="Paragrafoelenco"/>
        <w:widowControl w:val="0"/>
        <w:tabs>
          <w:tab w:val="left" w:pos="736"/>
          <w:tab w:val="left" w:pos="738"/>
          <w:tab w:val="left" w:pos="1149"/>
          <w:tab w:val="left" w:pos="5627"/>
        </w:tabs>
        <w:autoSpaceDE w:val="0"/>
        <w:autoSpaceDN w:val="0"/>
        <w:spacing w:before="126"/>
        <w:ind w:left="0"/>
        <w:contextualSpacing w:val="0"/>
        <w:rPr>
          <w:rFonts w:asciiTheme="minorHAnsi" w:hAnsiTheme="minorHAnsi" w:cstheme="minorHAnsi"/>
          <w:spacing w:val="16"/>
          <w:sz w:val="22"/>
          <w:szCs w:val="22"/>
          <w:u w:val="single"/>
        </w:rPr>
      </w:pPr>
      <w:r w:rsidRPr="00807D36">
        <w:rPr>
          <w:rFonts w:asciiTheme="minorHAnsi" w:hAnsiTheme="minorHAnsi" w:cstheme="minorHAnsi"/>
          <w:sz w:val="22"/>
          <w:szCs w:val="22"/>
          <w:u w:val="single"/>
        </w:rPr>
        <w:t>in</w:t>
      </w:r>
      <w:r w:rsidRPr="00807D36">
        <w:rPr>
          <w:rFonts w:asciiTheme="minorHAnsi" w:hAnsiTheme="minorHAnsi" w:cstheme="minorHAnsi"/>
          <w:spacing w:val="34"/>
          <w:sz w:val="22"/>
          <w:szCs w:val="22"/>
          <w:u w:val="single"/>
        </w:rPr>
        <w:t xml:space="preserve"> </w:t>
      </w:r>
      <w:r w:rsidRPr="00807D36">
        <w:rPr>
          <w:rFonts w:asciiTheme="minorHAnsi" w:hAnsiTheme="minorHAnsi" w:cstheme="minorHAnsi"/>
          <w:spacing w:val="16"/>
          <w:sz w:val="22"/>
          <w:szCs w:val="22"/>
          <w:u w:val="single"/>
        </w:rPr>
        <w:t>via/piazza</w:t>
      </w:r>
      <w:r w:rsidRPr="00807D36">
        <w:rPr>
          <w:rFonts w:asciiTheme="minorHAnsi" w:hAnsiTheme="minorHAnsi" w:cstheme="minorHAnsi"/>
          <w:spacing w:val="16"/>
          <w:sz w:val="22"/>
          <w:szCs w:val="22"/>
          <w:u w:val="single"/>
        </w:rPr>
        <w:tab/>
      </w:r>
      <w:r w:rsidRPr="00807D36">
        <w:rPr>
          <w:rFonts w:asciiTheme="minorHAnsi" w:hAnsiTheme="minorHAnsi" w:cstheme="minorHAnsi"/>
          <w:spacing w:val="16"/>
          <w:sz w:val="22"/>
          <w:szCs w:val="22"/>
          <w:u w:val="single"/>
        </w:rPr>
        <w:tab/>
      </w:r>
      <w:r w:rsidRPr="00807D36">
        <w:rPr>
          <w:rFonts w:asciiTheme="minorHAnsi" w:hAnsiTheme="minorHAnsi" w:cstheme="minorHAnsi"/>
          <w:sz w:val="22"/>
          <w:szCs w:val="22"/>
          <w:u w:val="single"/>
        </w:rPr>
        <w:t>n.</w:t>
      </w:r>
      <w:r w:rsidRPr="00807D36">
        <w:rPr>
          <w:rFonts w:asciiTheme="minorHAnsi" w:hAnsiTheme="minorHAnsi" w:cstheme="minorHAnsi"/>
          <w:spacing w:val="45"/>
          <w:sz w:val="22"/>
          <w:szCs w:val="22"/>
          <w:u w:val="single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807D36">
        <w:rPr>
          <w:rFonts w:asciiTheme="minorHAnsi" w:hAnsiTheme="minorHAnsi" w:cstheme="minorHAnsi"/>
          <w:spacing w:val="16"/>
          <w:sz w:val="22"/>
          <w:szCs w:val="22"/>
          <w:u w:val="single"/>
        </w:rPr>
        <w:tab/>
      </w:r>
      <w:r w:rsidRPr="00807D36">
        <w:rPr>
          <w:rFonts w:asciiTheme="minorHAnsi" w:hAnsiTheme="minorHAnsi" w:cstheme="minorHAnsi"/>
          <w:spacing w:val="16"/>
          <w:sz w:val="22"/>
          <w:szCs w:val="22"/>
          <w:u w:val="single"/>
        </w:rPr>
        <w:tab/>
        <w:t xml:space="preserve"> </w:t>
      </w:r>
      <w:r w:rsidRPr="00807D3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275C1A51" w14:textId="77777777" w:rsidR="00711239" w:rsidRPr="00807D36" w:rsidRDefault="00711239" w:rsidP="00711239">
      <w:pPr>
        <w:pStyle w:val="Paragrafoelenco"/>
        <w:widowControl w:val="0"/>
        <w:tabs>
          <w:tab w:val="left" w:pos="736"/>
          <w:tab w:val="left" w:pos="738"/>
          <w:tab w:val="left" w:pos="1149"/>
          <w:tab w:val="left" w:pos="5627"/>
        </w:tabs>
        <w:autoSpaceDE w:val="0"/>
        <w:autoSpaceDN w:val="0"/>
        <w:spacing w:before="126"/>
        <w:ind w:left="113"/>
        <w:contextualSpacing w:val="0"/>
        <w:rPr>
          <w:rFonts w:asciiTheme="minorHAnsi" w:hAnsiTheme="minorHAnsi" w:cstheme="minorHAnsi"/>
          <w:sz w:val="22"/>
          <w:szCs w:val="22"/>
        </w:rPr>
      </w:pPr>
      <w:proofErr w:type="spellStart"/>
      <w:r w:rsidRPr="00807D36">
        <w:rPr>
          <w:rFonts w:asciiTheme="minorHAnsi" w:hAnsiTheme="minorHAnsi" w:cstheme="minorHAnsi"/>
          <w:sz w:val="22"/>
          <w:szCs w:val="22"/>
        </w:rPr>
        <w:t>CAP__________indirizzo</w:t>
      </w:r>
      <w:proofErr w:type="spellEnd"/>
      <w:r w:rsidRPr="00807D36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e-mail/PEC________________________________</w:t>
      </w:r>
      <w:r w:rsidRPr="00807D36">
        <w:rPr>
          <w:rFonts w:asciiTheme="minorHAnsi" w:hAnsiTheme="minorHAnsi" w:cstheme="minorHAnsi"/>
          <w:sz w:val="22"/>
          <w:szCs w:val="22"/>
        </w:rPr>
        <w:tab/>
      </w:r>
      <w:r w:rsidRPr="00807D36">
        <w:rPr>
          <w:rFonts w:asciiTheme="minorHAnsi" w:hAnsiTheme="minorHAnsi" w:cstheme="minorHAnsi"/>
          <w:sz w:val="22"/>
          <w:szCs w:val="22"/>
        </w:rPr>
        <w:tab/>
      </w:r>
    </w:p>
    <w:p w14:paraId="71E87BA7" w14:textId="04B4E439" w:rsidR="00711239" w:rsidRPr="00807D36" w:rsidRDefault="00711239" w:rsidP="00E765C8">
      <w:pPr>
        <w:pStyle w:val="Paragrafoelenco"/>
        <w:widowControl w:val="0"/>
        <w:tabs>
          <w:tab w:val="left" w:pos="736"/>
          <w:tab w:val="left" w:pos="738"/>
          <w:tab w:val="left" w:pos="1149"/>
          <w:tab w:val="left" w:pos="5627"/>
          <w:tab w:val="left" w:pos="8370"/>
        </w:tabs>
        <w:autoSpaceDE w:val="0"/>
        <w:autoSpaceDN w:val="0"/>
        <w:spacing w:before="126"/>
        <w:ind w:left="113"/>
        <w:contextualSpacing w:val="0"/>
        <w:rPr>
          <w:rFonts w:asciiTheme="minorHAnsi" w:hAnsiTheme="minorHAnsi" w:cstheme="minorHAnsi"/>
          <w:sz w:val="22"/>
          <w:szCs w:val="22"/>
        </w:rPr>
      </w:pPr>
      <w:r w:rsidRPr="00807D36">
        <w:rPr>
          <w:rFonts w:asciiTheme="minorHAnsi" w:hAnsiTheme="minorHAnsi" w:cstheme="minorHAnsi"/>
          <w:sz w:val="22"/>
          <w:szCs w:val="22"/>
        </w:rPr>
        <w:t>tel.</w:t>
      </w:r>
      <w:r w:rsidRPr="00807D36">
        <w:rPr>
          <w:rFonts w:asciiTheme="minorHAnsi" w:hAnsiTheme="minorHAnsi" w:cstheme="minorHAnsi"/>
          <w:sz w:val="22"/>
          <w:szCs w:val="22"/>
        </w:rPr>
        <w:tab/>
      </w:r>
      <w:r w:rsidRPr="00807D36">
        <w:rPr>
          <w:rFonts w:asciiTheme="minorHAnsi" w:hAnsiTheme="minorHAnsi" w:cstheme="minorHAnsi"/>
          <w:sz w:val="22"/>
          <w:szCs w:val="22"/>
        </w:rPr>
        <w:tab/>
        <w:t>__________________________professione________________________</w:t>
      </w:r>
      <w:r w:rsidR="00E765C8" w:rsidRPr="00807D36">
        <w:rPr>
          <w:rFonts w:asciiTheme="minorHAnsi" w:hAnsiTheme="minorHAnsi" w:cstheme="minorHAnsi"/>
          <w:sz w:val="22"/>
          <w:szCs w:val="22"/>
        </w:rPr>
        <w:t>,</w:t>
      </w:r>
      <w:r w:rsidRPr="00807D3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proofErr w:type="gramStart"/>
      <w:r w:rsidRPr="00807D36">
        <w:rPr>
          <w:rFonts w:asciiTheme="minorHAnsi" w:hAnsiTheme="minorHAnsi" w:cstheme="minorHAnsi"/>
          <w:sz w:val="22"/>
          <w:szCs w:val="22"/>
        </w:rPr>
        <w:t>in</w:t>
      </w:r>
      <w:r w:rsidRPr="00807D36">
        <w:rPr>
          <w:rFonts w:asciiTheme="minorHAnsi" w:hAnsiTheme="minorHAnsi" w:cstheme="minorHAnsi"/>
          <w:spacing w:val="-15"/>
          <w:sz w:val="22"/>
          <w:szCs w:val="22"/>
        </w:rPr>
        <w:t xml:space="preserve">  </w:t>
      </w:r>
      <w:r w:rsidRPr="00807D36">
        <w:rPr>
          <w:rFonts w:asciiTheme="minorHAnsi" w:hAnsiTheme="minorHAnsi" w:cstheme="minorHAnsi"/>
          <w:sz w:val="22"/>
          <w:szCs w:val="22"/>
        </w:rPr>
        <w:t>qualità</w:t>
      </w:r>
      <w:proofErr w:type="gramEnd"/>
      <w:r w:rsidRPr="00807D36">
        <w:rPr>
          <w:rFonts w:asciiTheme="minorHAnsi" w:hAnsiTheme="minorHAnsi" w:cstheme="minorHAnsi"/>
          <w:spacing w:val="-16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di:</w:t>
      </w:r>
    </w:p>
    <w:p w14:paraId="7EDCADA0" w14:textId="77777777" w:rsidR="00711239" w:rsidRPr="00807D36" w:rsidRDefault="00711239" w:rsidP="00711239">
      <w:pPr>
        <w:pStyle w:val="Paragrafoelenco"/>
        <w:widowControl w:val="0"/>
        <w:numPr>
          <w:ilvl w:val="2"/>
          <w:numId w:val="41"/>
        </w:numPr>
        <w:tabs>
          <w:tab w:val="left" w:pos="833"/>
          <w:tab w:val="left" w:pos="834"/>
        </w:tabs>
        <w:autoSpaceDE w:val="0"/>
        <w:autoSpaceDN w:val="0"/>
        <w:spacing w:line="294" w:lineRule="exact"/>
        <w:ind w:hanging="361"/>
        <w:contextualSpacing w:val="0"/>
        <w:rPr>
          <w:rFonts w:asciiTheme="minorHAnsi" w:hAnsiTheme="minorHAnsi" w:cstheme="minorHAnsi"/>
          <w:sz w:val="22"/>
          <w:szCs w:val="22"/>
        </w:rPr>
      </w:pPr>
      <w:r w:rsidRPr="00807D36">
        <w:rPr>
          <w:rFonts w:asciiTheme="minorHAnsi" w:hAnsiTheme="minorHAnsi" w:cstheme="minorHAnsi"/>
          <w:sz w:val="22"/>
          <w:szCs w:val="22"/>
        </w:rPr>
        <w:t>legale</w:t>
      </w:r>
      <w:r w:rsidRPr="00807D3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rappresentante</w:t>
      </w:r>
    </w:p>
    <w:p w14:paraId="72FDCBFB" w14:textId="77777777" w:rsidR="00711239" w:rsidRPr="00807D36" w:rsidRDefault="00711239" w:rsidP="00711239">
      <w:pPr>
        <w:pStyle w:val="Paragrafoelenco"/>
        <w:widowControl w:val="0"/>
        <w:numPr>
          <w:ilvl w:val="2"/>
          <w:numId w:val="41"/>
        </w:numPr>
        <w:tabs>
          <w:tab w:val="left" w:pos="833"/>
          <w:tab w:val="left" w:pos="834"/>
        </w:tabs>
        <w:autoSpaceDE w:val="0"/>
        <w:autoSpaceDN w:val="0"/>
        <w:spacing w:before="34"/>
        <w:ind w:hanging="361"/>
        <w:contextualSpacing w:val="0"/>
        <w:rPr>
          <w:rFonts w:asciiTheme="minorHAnsi" w:hAnsiTheme="minorHAnsi" w:cstheme="minorHAnsi"/>
          <w:sz w:val="22"/>
          <w:szCs w:val="22"/>
        </w:rPr>
      </w:pPr>
      <w:r w:rsidRPr="00807D36">
        <w:rPr>
          <w:rFonts w:asciiTheme="minorHAnsi" w:hAnsiTheme="minorHAnsi" w:cstheme="minorHAnsi"/>
          <w:sz w:val="22"/>
          <w:szCs w:val="22"/>
        </w:rPr>
        <w:t>titolare</w:t>
      </w:r>
    </w:p>
    <w:p w14:paraId="0D875BF1" w14:textId="77777777" w:rsidR="00711239" w:rsidRPr="00807D36" w:rsidRDefault="00711239" w:rsidP="00711239">
      <w:pPr>
        <w:pStyle w:val="Paragrafoelenco"/>
        <w:widowControl w:val="0"/>
        <w:numPr>
          <w:ilvl w:val="2"/>
          <w:numId w:val="41"/>
        </w:numPr>
        <w:tabs>
          <w:tab w:val="left" w:pos="833"/>
          <w:tab w:val="left" w:pos="834"/>
        </w:tabs>
        <w:autoSpaceDE w:val="0"/>
        <w:autoSpaceDN w:val="0"/>
        <w:spacing w:before="33"/>
        <w:ind w:hanging="361"/>
        <w:contextualSpacing w:val="0"/>
        <w:rPr>
          <w:rFonts w:asciiTheme="minorHAnsi" w:hAnsiTheme="minorHAnsi" w:cstheme="minorHAnsi"/>
          <w:sz w:val="22"/>
          <w:szCs w:val="22"/>
        </w:rPr>
      </w:pPr>
      <w:r w:rsidRPr="00807D36">
        <w:rPr>
          <w:rFonts w:asciiTheme="minorHAnsi" w:hAnsiTheme="minorHAnsi" w:cstheme="minorHAnsi"/>
          <w:sz w:val="22"/>
          <w:szCs w:val="22"/>
        </w:rPr>
        <w:t>procuratore</w:t>
      </w:r>
    </w:p>
    <w:p w14:paraId="1CDED47D" w14:textId="77777777" w:rsidR="00711239" w:rsidRPr="00807D36" w:rsidRDefault="00711239" w:rsidP="00711239">
      <w:pPr>
        <w:pStyle w:val="Paragrafoelenco"/>
        <w:widowControl w:val="0"/>
        <w:numPr>
          <w:ilvl w:val="2"/>
          <w:numId w:val="41"/>
        </w:numPr>
        <w:tabs>
          <w:tab w:val="left" w:pos="833"/>
          <w:tab w:val="left" w:pos="834"/>
          <w:tab w:val="left" w:pos="5724"/>
        </w:tabs>
        <w:autoSpaceDE w:val="0"/>
        <w:autoSpaceDN w:val="0"/>
        <w:spacing w:before="32"/>
        <w:ind w:hanging="361"/>
        <w:contextualSpacing w:val="0"/>
        <w:rPr>
          <w:rFonts w:asciiTheme="minorHAnsi" w:hAnsiTheme="minorHAnsi" w:cstheme="minorHAnsi"/>
          <w:sz w:val="22"/>
          <w:szCs w:val="22"/>
        </w:rPr>
      </w:pPr>
      <w:r w:rsidRPr="00807D36">
        <w:rPr>
          <w:rFonts w:asciiTheme="minorHAnsi" w:hAnsiTheme="minorHAnsi" w:cstheme="minorHAnsi"/>
          <w:sz w:val="22"/>
          <w:szCs w:val="22"/>
        </w:rPr>
        <w:t>(</w:t>
      </w:r>
      <w:r w:rsidRPr="00807D36">
        <w:rPr>
          <w:rFonts w:asciiTheme="minorHAnsi" w:hAnsiTheme="minorHAnsi" w:cstheme="minorHAnsi"/>
          <w:i/>
          <w:sz w:val="22"/>
          <w:szCs w:val="22"/>
        </w:rPr>
        <w:t>altro</w:t>
      </w:r>
      <w:r w:rsidRPr="00807D36">
        <w:rPr>
          <w:rFonts w:asciiTheme="minorHAnsi" w:hAnsiTheme="minorHAnsi" w:cstheme="minorHAnsi"/>
          <w:i/>
          <w:spacing w:val="-4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i/>
          <w:sz w:val="22"/>
          <w:szCs w:val="22"/>
        </w:rPr>
        <w:t>specificare</w:t>
      </w:r>
      <w:r w:rsidRPr="00807D36">
        <w:rPr>
          <w:rFonts w:asciiTheme="minorHAnsi" w:hAnsiTheme="minorHAnsi" w:cstheme="minorHAnsi"/>
          <w:sz w:val="22"/>
          <w:szCs w:val="22"/>
        </w:rPr>
        <w:t xml:space="preserve">)  </w:t>
      </w:r>
      <w:r w:rsidRPr="00807D36">
        <w:rPr>
          <w:rFonts w:asciiTheme="minorHAnsi" w:hAnsiTheme="minorHAnsi" w:cstheme="minorHAnsi"/>
          <w:sz w:val="22"/>
          <w:szCs w:val="22"/>
        </w:rPr>
        <w:tab/>
      </w:r>
    </w:p>
    <w:p w14:paraId="7E14EA34" w14:textId="77777777" w:rsidR="00711239" w:rsidRPr="00807D36" w:rsidRDefault="00711239" w:rsidP="00711239">
      <w:pPr>
        <w:pStyle w:val="Corpotesto"/>
        <w:tabs>
          <w:tab w:val="left" w:pos="9730"/>
        </w:tabs>
        <w:spacing w:before="92"/>
        <w:ind w:left="113"/>
        <w:rPr>
          <w:rFonts w:asciiTheme="minorHAnsi" w:hAnsiTheme="minorHAnsi" w:cstheme="minorHAnsi"/>
          <w:sz w:val="22"/>
          <w:szCs w:val="22"/>
        </w:rPr>
      </w:pPr>
      <w:r w:rsidRPr="00807D36">
        <w:rPr>
          <w:rFonts w:asciiTheme="minorHAnsi" w:hAnsiTheme="minorHAnsi" w:cstheme="minorHAnsi"/>
          <w:sz w:val="22"/>
          <w:szCs w:val="22"/>
        </w:rPr>
        <w:t>dell’impresa</w:t>
      </w:r>
      <w:r w:rsidRPr="00807D3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/</w:t>
      </w:r>
      <w:r w:rsidRPr="00807D3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società</w:t>
      </w:r>
      <w:r w:rsidRPr="00807D36">
        <w:rPr>
          <w:rFonts w:asciiTheme="minorHAnsi" w:hAnsiTheme="minorHAnsi" w:cstheme="minorHAnsi"/>
          <w:spacing w:val="-1"/>
          <w:sz w:val="22"/>
          <w:szCs w:val="22"/>
        </w:rPr>
        <w:t xml:space="preserve"> __________________________________________________________________</w:t>
      </w:r>
      <w:r w:rsidRPr="00807D3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0369D484" w14:textId="77777777" w:rsidR="00711239" w:rsidRPr="00807D36" w:rsidRDefault="00711239" w:rsidP="00711239">
      <w:pPr>
        <w:pStyle w:val="Corpotesto"/>
        <w:tabs>
          <w:tab w:val="left" w:pos="5022"/>
          <w:tab w:val="left" w:pos="6519"/>
          <w:tab w:val="left" w:pos="8443"/>
        </w:tabs>
        <w:spacing w:before="126"/>
        <w:ind w:left="113"/>
        <w:rPr>
          <w:rFonts w:asciiTheme="minorHAnsi" w:hAnsiTheme="minorHAnsi" w:cstheme="minorHAnsi"/>
          <w:sz w:val="22"/>
          <w:szCs w:val="22"/>
          <w:u w:val="single"/>
        </w:rPr>
      </w:pPr>
      <w:r w:rsidRPr="00807D36">
        <w:rPr>
          <w:rFonts w:asciiTheme="minorHAnsi" w:hAnsiTheme="minorHAnsi" w:cstheme="minorHAnsi"/>
          <w:sz w:val="22"/>
          <w:szCs w:val="22"/>
        </w:rPr>
        <w:t>con</w:t>
      </w:r>
      <w:r w:rsidRPr="00807D36">
        <w:rPr>
          <w:rFonts w:asciiTheme="minorHAnsi" w:hAnsiTheme="minorHAnsi" w:cstheme="minorHAnsi"/>
          <w:spacing w:val="97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sede</w:t>
      </w:r>
      <w:r w:rsidRPr="00807D36">
        <w:rPr>
          <w:rFonts w:asciiTheme="minorHAnsi" w:hAnsiTheme="minorHAnsi" w:cstheme="minorHAnsi"/>
          <w:spacing w:val="95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a</w:t>
      </w:r>
      <w:r w:rsidRPr="00807D36">
        <w:rPr>
          <w:rFonts w:asciiTheme="minorHAnsi" w:hAnsiTheme="minorHAnsi" w:cstheme="minorHAnsi"/>
          <w:sz w:val="22"/>
          <w:szCs w:val="22"/>
          <w:u w:val="single"/>
        </w:rPr>
        <w:tab/>
      </w:r>
      <w:r w:rsidRPr="00807D36">
        <w:rPr>
          <w:rFonts w:asciiTheme="minorHAnsi" w:hAnsiTheme="minorHAnsi" w:cstheme="minorHAnsi"/>
          <w:sz w:val="22"/>
          <w:szCs w:val="22"/>
        </w:rPr>
        <w:t>(prov.</w:t>
      </w:r>
      <w:r w:rsidRPr="00807D36">
        <w:rPr>
          <w:rFonts w:asciiTheme="minorHAnsi" w:hAnsiTheme="minorHAnsi" w:cstheme="minorHAnsi"/>
          <w:sz w:val="22"/>
          <w:szCs w:val="22"/>
          <w:u w:val="single"/>
        </w:rPr>
        <w:tab/>
      </w:r>
      <w:r w:rsidRPr="00807D36">
        <w:rPr>
          <w:rFonts w:asciiTheme="minorHAnsi" w:hAnsiTheme="minorHAnsi" w:cstheme="minorHAnsi"/>
          <w:sz w:val="22"/>
          <w:szCs w:val="22"/>
        </w:rPr>
        <w:t>)</w:t>
      </w:r>
      <w:r w:rsidRPr="00807D36">
        <w:rPr>
          <w:rFonts w:asciiTheme="minorHAnsi" w:hAnsiTheme="minorHAnsi" w:cstheme="minorHAnsi"/>
          <w:spacing w:val="91"/>
          <w:sz w:val="22"/>
          <w:szCs w:val="22"/>
        </w:rPr>
        <w:t xml:space="preserve"> </w:t>
      </w:r>
      <w:proofErr w:type="spellStart"/>
      <w:r w:rsidRPr="00807D36">
        <w:rPr>
          <w:rFonts w:asciiTheme="minorHAnsi" w:hAnsiTheme="minorHAnsi" w:cstheme="minorHAnsi"/>
          <w:sz w:val="22"/>
          <w:szCs w:val="22"/>
        </w:rPr>
        <w:t>cap</w:t>
      </w:r>
      <w:proofErr w:type="spellEnd"/>
      <w:r w:rsidRPr="00807D36"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0E0A76BE" w14:textId="77777777" w:rsidR="00711239" w:rsidRPr="00807D36" w:rsidRDefault="00711239" w:rsidP="00711239">
      <w:pPr>
        <w:pStyle w:val="Corpotesto"/>
        <w:tabs>
          <w:tab w:val="left" w:pos="5022"/>
          <w:tab w:val="left" w:pos="6519"/>
          <w:tab w:val="left" w:pos="8443"/>
        </w:tabs>
        <w:spacing w:before="126"/>
        <w:ind w:left="113"/>
        <w:rPr>
          <w:rFonts w:asciiTheme="minorHAnsi" w:hAnsiTheme="minorHAnsi" w:cstheme="minorHAnsi"/>
          <w:sz w:val="22"/>
          <w:szCs w:val="22"/>
        </w:rPr>
      </w:pPr>
      <w:r w:rsidRPr="00807D36">
        <w:rPr>
          <w:rFonts w:asciiTheme="minorHAnsi" w:hAnsiTheme="minorHAnsi" w:cstheme="minorHAnsi"/>
          <w:sz w:val="22"/>
          <w:szCs w:val="22"/>
        </w:rPr>
        <w:t>in via/piazza_________________________________________________</w:t>
      </w:r>
      <w:r w:rsidRPr="00807D3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4279FFA2" w14:textId="77777777" w:rsidR="00711239" w:rsidRPr="00807D36" w:rsidRDefault="00711239" w:rsidP="00711239">
      <w:pPr>
        <w:pStyle w:val="Corpotesto"/>
        <w:tabs>
          <w:tab w:val="left" w:pos="3978"/>
          <w:tab w:val="left" w:pos="9746"/>
        </w:tabs>
        <w:spacing w:before="126"/>
        <w:ind w:left="113"/>
        <w:rPr>
          <w:rFonts w:asciiTheme="minorHAnsi" w:hAnsiTheme="minorHAnsi" w:cstheme="minorHAnsi"/>
          <w:sz w:val="22"/>
          <w:szCs w:val="22"/>
        </w:rPr>
      </w:pPr>
      <w:r w:rsidRPr="00807D36">
        <w:rPr>
          <w:rFonts w:asciiTheme="minorHAnsi" w:hAnsiTheme="minorHAnsi" w:cstheme="minorHAnsi"/>
          <w:spacing w:val="-1"/>
          <w:sz w:val="22"/>
          <w:szCs w:val="22"/>
        </w:rPr>
        <w:t>indirizzo</w:t>
      </w:r>
      <w:r w:rsidRPr="00807D3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pacing w:val="-1"/>
          <w:sz w:val="22"/>
          <w:szCs w:val="22"/>
        </w:rPr>
        <w:t>e-mail/</w:t>
      </w:r>
      <w:proofErr w:type="gramStart"/>
      <w:r w:rsidRPr="00807D36">
        <w:rPr>
          <w:rFonts w:asciiTheme="minorHAnsi" w:hAnsiTheme="minorHAnsi" w:cstheme="minorHAnsi"/>
          <w:spacing w:val="-1"/>
          <w:sz w:val="22"/>
          <w:szCs w:val="22"/>
        </w:rPr>
        <w:t>PEC</w:t>
      </w:r>
      <w:r w:rsidRPr="00807D3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  <w:u w:val="single"/>
        </w:rPr>
        <w:tab/>
      </w:r>
      <w:proofErr w:type="gramEnd"/>
      <w:r w:rsidRPr="00807D36">
        <w:rPr>
          <w:rFonts w:asciiTheme="minorHAnsi" w:hAnsiTheme="minorHAnsi" w:cstheme="minorHAnsi"/>
          <w:sz w:val="22"/>
          <w:szCs w:val="22"/>
          <w:u w:val="single"/>
        </w:rPr>
        <w:t>_______________________________________</w:t>
      </w:r>
    </w:p>
    <w:p w14:paraId="5D50D4EC" w14:textId="77777777" w:rsidR="00711239" w:rsidRPr="00807D36" w:rsidRDefault="00711239" w:rsidP="00711239">
      <w:pPr>
        <w:pStyle w:val="Corpotesto"/>
        <w:tabs>
          <w:tab w:val="left" w:pos="2677"/>
          <w:tab w:val="left" w:pos="4849"/>
          <w:tab w:val="left" w:pos="8433"/>
          <w:tab w:val="left" w:pos="9730"/>
          <w:tab w:val="left" w:pos="9787"/>
        </w:tabs>
        <w:spacing w:before="126" w:line="360" w:lineRule="auto"/>
        <w:ind w:left="113" w:right="121"/>
        <w:jc w:val="both"/>
        <w:rPr>
          <w:rFonts w:asciiTheme="minorHAnsi" w:hAnsiTheme="minorHAnsi" w:cstheme="minorHAnsi"/>
          <w:sz w:val="22"/>
          <w:szCs w:val="22"/>
        </w:rPr>
      </w:pPr>
      <w:r w:rsidRPr="00807D36">
        <w:rPr>
          <w:rFonts w:asciiTheme="minorHAnsi" w:hAnsiTheme="minorHAnsi" w:cstheme="minorHAnsi"/>
          <w:sz w:val="22"/>
          <w:szCs w:val="22"/>
        </w:rPr>
        <w:t>C.F.</w:t>
      </w:r>
      <w:r w:rsidRPr="00807D36">
        <w:rPr>
          <w:rFonts w:asciiTheme="minorHAnsi" w:hAnsiTheme="minorHAnsi" w:cstheme="minorHAnsi"/>
          <w:sz w:val="22"/>
          <w:szCs w:val="22"/>
          <w:u w:val="single"/>
        </w:rPr>
        <w:tab/>
      </w:r>
      <w:r w:rsidRPr="00807D36">
        <w:rPr>
          <w:rFonts w:asciiTheme="minorHAnsi" w:hAnsiTheme="minorHAnsi" w:cstheme="minorHAnsi"/>
          <w:sz w:val="22"/>
          <w:szCs w:val="22"/>
          <w:u w:val="single"/>
        </w:rPr>
        <w:tab/>
      </w:r>
      <w:r w:rsidRPr="00807D36">
        <w:rPr>
          <w:rFonts w:asciiTheme="minorHAnsi" w:hAnsiTheme="minorHAnsi" w:cstheme="minorHAnsi"/>
          <w:sz w:val="22"/>
          <w:szCs w:val="22"/>
        </w:rPr>
        <w:t>Partita</w:t>
      </w:r>
      <w:r w:rsidRPr="00807D36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proofErr w:type="gramStart"/>
      <w:r w:rsidRPr="00807D36">
        <w:rPr>
          <w:rFonts w:asciiTheme="minorHAnsi" w:hAnsiTheme="minorHAnsi" w:cstheme="minorHAnsi"/>
          <w:sz w:val="22"/>
          <w:szCs w:val="22"/>
        </w:rPr>
        <w:t>IVA</w:t>
      </w:r>
      <w:r w:rsidRPr="00807D3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  <w:u w:val="single"/>
        </w:rPr>
        <w:tab/>
      </w:r>
      <w:proofErr w:type="gramEnd"/>
      <w:r w:rsidRPr="00807D36">
        <w:rPr>
          <w:rFonts w:asciiTheme="minorHAnsi" w:hAnsiTheme="minorHAnsi" w:cstheme="minorHAnsi"/>
          <w:sz w:val="22"/>
          <w:szCs w:val="22"/>
          <w:u w:val="single"/>
        </w:rPr>
        <w:t>_</w:t>
      </w:r>
    </w:p>
    <w:p w14:paraId="67D8ACAF" w14:textId="01D8FA53" w:rsidR="00807D36" w:rsidRPr="00807D36" w:rsidRDefault="00665AD2" w:rsidP="00CD5CD9">
      <w:pPr>
        <w:pStyle w:val="Corpotesto"/>
        <w:tabs>
          <w:tab w:val="left" w:pos="2720"/>
          <w:tab w:val="left" w:pos="4735"/>
          <w:tab w:val="left" w:pos="4849"/>
          <w:tab w:val="left" w:pos="8890"/>
          <w:tab w:val="left" w:pos="9787"/>
        </w:tabs>
        <w:spacing w:before="126" w:line="360" w:lineRule="auto"/>
        <w:ind w:left="113" w:right="1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pacing w:val="7"/>
          <w:sz w:val="22"/>
          <w:szCs w:val="22"/>
        </w:rPr>
        <w:t>visto l’art. 52, comma 1, primo periodo del</w:t>
      </w:r>
      <w:r w:rsidR="00807D36" w:rsidRPr="00807D36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proofErr w:type="spellStart"/>
      <w:proofErr w:type="gramStart"/>
      <w:r w:rsidR="00807D36" w:rsidRPr="00807D36">
        <w:rPr>
          <w:rFonts w:asciiTheme="minorHAnsi" w:hAnsiTheme="minorHAnsi" w:cstheme="minorHAnsi"/>
          <w:spacing w:val="7"/>
          <w:sz w:val="22"/>
          <w:szCs w:val="22"/>
        </w:rPr>
        <w:t>D.</w:t>
      </w:r>
      <w:r>
        <w:rPr>
          <w:rFonts w:asciiTheme="minorHAnsi" w:hAnsiTheme="minorHAnsi" w:cstheme="minorHAnsi"/>
          <w:spacing w:val="7"/>
          <w:sz w:val="22"/>
          <w:szCs w:val="22"/>
        </w:rPr>
        <w:t>L</w:t>
      </w:r>
      <w:r w:rsidR="00807D36" w:rsidRPr="00807D36">
        <w:rPr>
          <w:rFonts w:asciiTheme="minorHAnsi" w:hAnsiTheme="minorHAnsi" w:cstheme="minorHAnsi"/>
          <w:spacing w:val="7"/>
          <w:sz w:val="22"/>
          <w:szCs w:val="22"/>
        </w:rPr>
        <w:t>gs</w:t>
      </w:r>
      <w:proofErr w:type="gramEnd"/>
      <w:r w:rsidR="00807D36" w:rsidRPr="00807D36">
        <w:rPr>
          <w:rFonts w:asciiTheme="minorHAnsi" w:hAnsiTheme="minorHAnsi" w:cstheme="minorHAnsi"/>
          <w:spacing w:val="7"/>
          <w:sz w:val="22"/>
          <w:szCs w:val="22"/>
        </w:rPr>
        <w:t>.</w:t>
      </w:r>
      <w:proofErr w:type="spellEnd"/>
      <w:r w:rsidR="00807D36" w:rsidRPr="00807D36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7"/>
          <w:sz w:val="22"/>
          <w:szCs w:val="22"/>
        </w:rPr>
        <w:t xml:space="preserve">31 marzo </w:t>
      </w:r>
      <w:r w:rsidR="00807D36" w:rsidRPr="00807D36">
        <w:rPr>
          <w:rFonts w:asciiTheme="minorHAnsi" w:hAnsiTheme="minorHAnsi" w:cstheme="minorHAnsi"/>
          <w:spacing w:val="7"/>
          <w:sz w:val="22"/>
          <w:szCs w:val="22"/>
        </w:rPr>
        <w:t xml:space="preserve">2023 </w:t>
      </w:r>
      <w:r>
        <w:rPr>
          <w:rFonts w:asciiTheme="minorHAnsi" w:hAnsiTheme="minorHAnsi" w:cstheme="minorHAnsi"/>
          <w:spacing w:val="7"/>
          <w:sz w:val="22"/>
          <w:szCs w:val="22"/>
        </w:rPr>
        <w:t>n. 36</w:t>
      </w:r>
      <w:r w:rsidR="00A81B47">
        <w:rPr>
          <w:rFonts w:asciiTheme="minorHAnsi" w:hAnsiTheme="minorHAnsi" w:cstheme="minorHAnsi"/>
          <w:spacing w:val="7"/>
          <w:sz w:val="22"/>
          <w:szCs w:val="22"/>
        </w:rPr>
        <w:t xml:space="preserve"> (“</w:t>
      </w:r>
      <w:r w:rsidR="00A81B47">
        <w:rPr>
          <w:rFonts w:asciiTheme="minorHAnsi" w:hAnsiTheme="minorHAnsi" w:cstheme="minorHAnsi"/>
          <w:b/>
          <w:bCs/>
          <w:spacing w:val="7"/>
          <w:sz w:val="22"/>
          <w:szCs w:val="22"/>
        </w:rPr>
        <w:t>Codice</w:t>
      </w:r>
      <w:r w:rsidR="00A81B47">
        <w:rPr>
          <w:rFonts w:asciiTheme="minorHAnsi" w:hAnsiTheme="minorHAnsi" w:cstheme="minorHAnsi"/>
          <w:spacing w:val="7"/>
          <w:sz w:val="22"/>
          <w:szCs w:val="22"/>
        </w:rPr>
        <w:t>”)</w:t>
      </w:r>
      <w:r>
        <w:rPr>
          <w:rFonts w:asciiTheme="minorHAnsi" w:hAnsiTheme="minorHAnsi" w:cstheme="minorHAnsi"/>
          <w:spacing w:val="7"/>
          <w:sz w:val="22"/>
          <w:szCs w:val="22"/>
        </w:rPr>
        <w:t>,</w:t>
      </w:r>
    </w:p>
    <w:p w14:paraId="3CE66486" w14:textId="430D7261" w:rsidR="00CD5CD9" w:rsidRPr="00807D36" w:rsidRDefault="00CD5CD9" w:rsidP="00CD5CD9">
      <w:pPr>
        <w:pStyle w:val="Corpotesto"/>
        <w:tabs>
          <w:tab w:val="left" w:pos="2720"/>
          <w:tab w:val="left" w:pos="4735"/>
          <w:tab w:val="left" w:pos="4849"/>
          <w:tab w:val="left" w:pos="8890"/>
          <w:tab w:val="left" w:pos="9787"/>
        </w:tabs>
        <w:spacing w:before="126" w:line="360" w:lineRule="auto"/>
        <w:ind w:left="113" w:right="121"/>
        <w:jc w:val="both"/>
        <w:rPr>
          <w:rFonts w:asciiTheme="minorHAnsi" w:hAnsiTheme="minorHAnsi" w:cstheme="minorHAnsi"/>
          <w:sz w:val="22"/>
          <w:szCs w:val="22"/>
        </w:rPr>
      </w:pPr>
      <w:r w:rsidRPr="00807D36">
        <w:rPr>
          <w:rFonts w:asciiTheme="minorHAnsi" w:hAnsiTheme="minorHAnsi" w:cstheme="minorHAnsi"/>
          <w:sz w:val="22"/>
          <w:szCs w:val="22"/>
        </w:rPr>
        <w:t>consapevole della responsabilità penale in cui incorre chi sottoscrive</w:t>
      </w:r>
      <w:r w:rsidRPr="00807D3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pacing w:val="-1"/>
          <w:sz w:val="22"/>
          <w:szCs w:val="22"/>
        </w:rPr>
        <w:t>dichiarazioni</w:t>
      </w:r>
      <w:r w:rsidRPr="00807D36">
        <w:rPr>
          <w:rFonts w:asciiTheme="minorHAnsi" w:hAnsiTheme="minorHAnsi" w:cstheme="minorHAnsi"/>
          <w:spacing w:val="-16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pacing w:val="-1"/>
          <w:sz w:val="22"/>
          <w:szCs w:val="22"/>
        </w:rPr>
        <w:t>mendaci</w:t>
      </w:r>
      <w:r w:rsidRPr="00807D36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pacing w:val="-1"/>
          <w:sz w:val="22"/>
          <w:szCs w:val="22"/>
        </w:rPr>
        <w:t>o</w:t>
      </w:r>
      <w:r w:rsidRPr="00807D36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pacing w:val="-1"/>
          <w:sz w:val="22"/>
          <w:szCs w:val="22"/>
        </w:rPr>
        <w:t>forma,</w:t>
      </w:r>
      <w:r w:rsidRPr="00807D36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esibisce,</w:t>
      </w:r>
      <w:r w:rsidRPr="00807D36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si</w:t>
      </w:r>
      <w:r w:rsidRPr="00807D36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avvale</w:t>
      </w:r>
      <w:r w:rsidRPr="00807D36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di</w:t>
      </w:r>
      <w:r w:rsidRPr="00807D36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atti</w:t>
      </w:r>
      <w:r w:rsidRPr="00807D36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falsi</w:t>
      </w:r>
      <w:r w:rsidRPr="00807D36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ovvero</w:t>
      </w:r>
      <w:r w:rsidRPr="00807D36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non</w:t>
      </w:r>
      <w:r w:rsidRPr="00807D36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più</w:t>
      </w:r>
      <w:r w:rsidRPr="00807D36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rispondenti</w:t>
      </w:r>
      <w:r w:rsidRPr="00807D36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a</w:t>
      </w:r>
      <w:r w:rsidRPr="00807D36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verità</w:t>
      </w:r>
      <w:r w:rsidRPr="00665AD2">
        <w:rPr>
          <w:rFonts w:asciiTheme="minorHAnsi" w:hAnsiTheme="minorHAnsi" w:cstheme="minorHAnsi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e</w:t>
      </w:r>
      <w:r w:rsidRPr="00665AD2">
        <w:rPr>
          <w:rFonts w:asciiTheme="minorHAnsi" w:hAnsiTheme="minorHAnsi" w:cstheme="minorHAnsi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delle</w:t>
      </w:r>
      <w:r w:rsidRPr="00665AD2">
        <w:rPr>
          <w:rFonts w:asciiTheme="minorHAnsi" w:hAnsiTheme="minorHAnsi" w:cstheme="minorHAnsi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relative</w:t>
      </w:r>
      <w:r w:rsidRPr="00665AD2">
        <w:rPr>
          <w:rFonts w:asciiTheme="minorHAnsi" w:hAnsiTheme="minorHAnsi" w:cstheme="minorHAnsi"/>
          <w:sz w:val="22"/>
          <w:szCs w:val="22"/>
        </w:rPr>
        <w:t xml:space="preserve"> </w:t>
      </w:r>
      <w:r w:rsidR="00665AD2" w:rsidRPr="00665AD2">
        <w:rPr>
          <w:rFonts w:asciiTheme="minorHAnsi" w:hAnsiTheme="minorHAnsi" w:cstheme="minorHAnsi"/>
          <w:sz w:val="22"/>
          <w:szCs w:val="22"/>
        </w:rPr>
        <w:t>sanzioni</w:t>
      </w:r>
      <w:r w:rsidR="00665AD2">
        <w:rPr>
          <w:rFonts w:asciiTheme="minorHAnsi" w:hAnsiTheme="minorHAnsi" w:cstheme="minorHAnsi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penali</w:t>
      </w:r>
      <w:r w:rsidRPr="00807D36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di</w:t>
      </w:r>
      <w:r w:rsidRPr="00807D36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cui</w:t>
      </w:r>
      <w:r w:rsidRPr="00807D36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all’art.</w:t>
      </w:r>
      <w:r w:rsidRPr="00807D36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76</w:t>
      </w:r>
      <w:r w:rsidRPr="00807D36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del</w:t>
      </w:r>
      <w:r w:rsidRPr="00807D36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D.P.R.</w:t>
      </w:r>
      <w:r w:rsidRPr="00807D36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445/2000,</w:t>
      </w:r>
      <w:r w:rsidRPr="00807D36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nonché</w:t>
      </w:r>
      <w:r w:rsidRPr="00807D36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delle</w:t>
      </w:r>
      <w:r w:rsidRPr="00807D36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conseguenze</w:t>
      </w:r>
      <w:r w:rsidRPr="00807D36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amministrative</w:t>
      </w:r>
      <w:r w:rsidRPr="00807D36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e</w:t>
      </w:r>
      <w:r w:rsidRPr="00807D36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di</w:t>
      </w:r>
      <w:r w:rsidRPr="00807D36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decadenza</w:t>
      </w:r>
      <w:r w:rsidRPr="00807D36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dei benefici</w:t>
      </w:r>
      <w:r w:rsidRPr="00807D3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eventualmente</w:t>
      </w:r>
      <w:r w:rsidRPr="00807D3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conseguenti</w:t>
      </w:r>
      <w:r w:rsidRPr="00807D3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al</w:t>
      </w:r>
      <w:r w:rsidRPr="00807D3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provvedimento emanato</w:t>
      </w:r>
    </w:p>
    <w:p w14:paraId="5B7A78A3" w14:textId="77777777" w:rsidR="00CD5CD9" w:rsidRPr="00807D36" w:rsidRDefault="00CD5CD9" w:rsidP="00CD5CD9">
      <w:pPr>
        <w:ind w:left="995" w:right="103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07D36">
        <w:rPr>
          <w:rFonts w:asciiTheme="minorHAnsi" w:hAnsiTheme="minorHAnsi" w:cstheme="minorHAnsi"/>
          <w:b/>
          <w:sz w:val="22"/>
          <w:szCs w:val="22"/>
        </w:rPr>
        <w:t>DICHIARA</w:t>
      </w:r>
    </w:p>
    <w:p w14:paraId="1200AC2D" w14:textId="27CBFF11" w:rsidR="00233AF9" w:rsidRPr="00233AF9" w:rsidRDefault="00233AF9" w:rsidP="00CC191E">
      <w:pPr>
        <w:pStyle w:val="Paragrafoelenco"/>
        <w:numPr>
          <w:ilvl w:val="0"/>
          <w:numId w:val="40"/>
        </w:numPr>
        <w:spacing w:after="240" w:line="276" w:lineRule="auto"/>
        <w:ind w:hanging="398"/>
        <w:jc w:val="both"/>
        <w:rPr>
          <w:rFonts w:asciiTheme="minorHAnsi" w:hAnsiTheme="minorHAnsi" w:cstheme="minorHAnsi"/>
          <w:sz w:val="22"/>
          <w:szCs w:val="22"/>
        </w:rPr>
      </w:pPr>
      <w:r w:rsidRPr="00233AF9">
        <w:rPr>
          <w:rFonts w:asciiTheme="minorHAnsi" w:hAnsiTheme="minorHAnsi" w:cstheme="minorHAnsi"/>
          <w:sz w:val="22"/>
          <w:szCs w:val="22"/>
        </w:rPr>
        <w:t xml:space="preserve">che </w:t>
      </w:r>
      <w:r>
        <w:rPr>
          <w:rFonts w:asciiTheme="minorHAnsi" w:hAnsiTheme="minorHAnsi" w:cstheme="minorHAnsi"/>
          <w:sz w:val="22"/>
          <w:szCs w:val="22"/>
        </w:rPr>
        <w:t>l’impresa/società ___________________</w:t>
      </w:r>
      <w:r w:rsidRPr="00233AF9">
        <w:rPr>
          <w:rFonts w:asciiTheme="minorHAnsi" w:hAnsiTheme="minorHAnsi" w:cstheme="minorHAnsi"/>
          <w:sz w:val="22"/>
          <w:szCs w:val="22"/>
        </w:rPr>
        <w:t xml:space="preserve">è iscritta nel registro delle imprese della Camera di Commercio di </w:t>
      </w:r>
      <w:r>
        <w:rPr>
          <w:rFonts w:asciiTheme="minorHAnsi" w:hAnsiTheme="minorHAnsi" w:cstheme="minorHAnsi"/>
          <w:sz w:val="22"/>
          <w:szCs w:val="22"/>
        </w:rPr>
        <w:t>______________</w:t>
      </w:r>
      <w:r w:rsidRPr="00233AF9">
        <w:rPr>
          <w:rFonts w:asciiTheme="minorHAnsi" w:hAnsiTheme="minorHAnsi" w:cstheme="minorHAnsi"/>
          <w:sz w:val="22"/>
          <w:szCs w:val="22"/>
        </w:rPr>
        <w:t xml:space="preserve">, con numero di iscrizione </w:t>
      </w:r>
      <w:r>
        <w:rPr>
          <w:rFonts w:asciiTheme="minorHAnsi" w:hAnsiTheme="minorHAnsi" w:cstheme="minorHAnsi"/>
          <w:sz w:val="22"/>
          <w:szCs w:val="22"/>
        </w:rPr>
        <w:t>____________</w:t>
      </w:r>
      <w:r w:rsidRPr="00233AF9">
        <w:rPr>
          <w:rFonts w:asciiTheme="minorHAnsi" w:hAnsiTheme="minorHAnsi" w:cstheme="minorHAnsi"/>
          <w:sz w:val="22"/>
          <w:szCs w:val="22"/>
        </w:rPr>
        <w:t>, per la seguente attività:</w:t>
      </w:r>
      <w:r>
        <w:rPr>
          <w:rFonts w:asciiTheme="minorHAnsi" w:hAnsiTheme="minorHAnsi" w:cstheme="minorHAnsi"/>
          <w:sz w:val="22"/>
          <w:szCs w:val="22"/>
        </w:rPr>
        <w:t xml:space="preserve"> ____________________</w:t>
      </w:r>
    </w:p>
    <w:p w14:paraId="24952B22" w14:textId="42B0D43A" w:rsidR="00CC191E" w:rsidRDefault="00CC191E" w:rsidP="00CC191E">
      <w:pPr>
        <w:pStyle w:val="Paragrafoelenco"/>
        <w:numPr>
          <w:ilvl w:val="0"/>
          <w:numId w:val="40"/>
        </w:numPr>
        <w:spacing w:before="240" w:line="276" w:lineRule="auto"/>
        <w:ind w:hanging="398"/>
        <w:jc w:val="both"/>
        <w:rPr>
          <w:rFonts w:asciiTheme="minorHAnsi" w:hAnsiTheme="minorHAnsi" w:cstheme="minorHAnsi"/>
          <w:sz w:val="22"/>
          <w:szCs w:val="22"/>
        </w:rPr>
      </w:pPr>
      <w:r w:rsidRPr="00CC191E">
        <w:rPr>
          <w:rFonts w:asciiTheme="minorHAnsi" w:hAnsiTheme="minorHAnsi" w:cstheme="minorHAnsi"/>
          <w:sz w:val="22"/>
          <w:szCs w:val="22"/>
        </w:rPr>
        <w:t xml:space="preserve">che i </w:t>
      </w:r>
      <w:r w:rsidR="00A81B47">
        <w:rPr>
          <w:rFonts w:asciiTheme="minorHAnsi" w:hAnsiTheme="minorHAnsi" w:cstheme="minorHAnsi"/>
          <w:sz w:val="22"/>
          <w:szCs w:val="22"/>
        </w:rPr>
        <w:t>soggetti previsti dall’art. 94, comma 3, lett. b) – h) del</w:t>
      </w:r>
      <w:r w:rsidRPr="00CC191E">
        <w:rPr>
          <w:rFonts w:asciiTheme="minorHAnsi" w:hAnsiTheme="minorHAnsi" w:cstheme="minorHAnsi"/>
          <w:sz w:val="22"/>
          <w:szCs w:val="22"/>
        </w:rPr>
        <w:t xml:space="preserve"> </w:t>
      </w:r>
      <w:r w:rsidR="00A81B47">
        <w:rPr>
          <w:rFonts w:asciiTheme="minorHAnsi" w:hAnsiTheme="minorHAnsi" w:cstheme="minorHAnsi"/>
          <w:sz w:val="22"/>
          <w:szCs w:val="22"/>
        </w:rPr>
        <w:t>Codice</w:t>
      </w:r>
      <w:r w:rsidRPr="00CC191E">
        <w:rPr>
          <w:rFonts w:asciiTheme="minorHAnsi" w:hAnsiTheme="minorHAnsi" w:cstheme="minorHAnsi"/>
          <w:sz w:val="22"/>
          <w:szCs w:val="22"/>
        </w:rPr>
        <w:t xml:space="preserve"> </w:t>
      </w:r>
      <w:r w:rsidR="00F00727">
        <w:rPr>
          <w:rFonts w:asciiTheme="minorHAnsi" w:hAnsiTheme="minorHAnsi" w:cstheme="minorHAnsi"/>
          <w:sz w:val="22"/>
          <w:szCs w:val="22"/>
        </w:rPr>
        <w:t>in relazione all’impresa/società _____________</w:t>
      </w:r>
      <w:r w:rsidRPr="00CC191E">
        <w:rPr>
          <w:rFonts w:asciiTheme="minorHAnsi" w:hAnsiTheme="minorHAnsi" w:cstheme="minorHAnsi"/>
          <w:sz w:val="22"/>
          <w:szCs w:val="22"/>
        </w:rPr>
        <w:t xml:space="preserve"> sono i seguenti:</w:t>
      </w:r>
    </w:p>
    <w:p w14:paraId="1A2A4DC8" w14:textId="77777777" w:rsidR="00A81B47" w:rsidRDefault="00A81B47" w:rsidP="00A81B47">
      <w:pPr>
        <w:pStyle w:val="Paragrafoelenco"/>
        <w:spacing w:before="240" w:line="276" w:lineRule="auto"/>
        <w:ind w:left="54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1134"/>
        <w:gridCol w:w="1701"/>
        <w:gridCol w:w="1134"/>
        <w:gridCol w:w="1418"/>
        <w:gridCol w:w="1417"/>
      </w:tblGrid>
      <w:tr w:rsidR="00A81B47" w:rsidRPr="00A81B47" w14:paraId="5628A4DA" w14:textId="77777777" w:rsidTr="006A295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964E7" w14:textId="77777777" w:rsidR="00A81B47" w:rsidRPr="00A81B47" w:rsidRDefault="00A81B47" w:rsidP="00A81B47">
            <w:pPr>
              <w:spacing w:line="0" w:lineRule="atLeast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A81B47">
              <w:rPr>
                <w:rFonts w:ascii="Tahoma" w:eastAsiaTheme="minorHAnsi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Qualifica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0BE44" w14:textId="77777777" w:rsidR="00A81B47" w:rsidRPr="00A81B47" w:rsidRDefault="00A81B47" w:rsidP="00A81B47">
            <w:pPr>
              <w:spacing w:line="0" w:lineRule="atLeast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A81B47">
              <w:rPr>
                <w:rFonts w:ascii="Tahoma" w:eastAsiaTheme="minorHAnsi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Nome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03A6D" w14:textId="77777777" w:rsidR="00A81B47" w:rsidRPr="00A81B47" w:rsidRDefault="00A81B47" w:rsidP="00A81B47">
            <w:pPr>
              <w:spacing w:line="0" w:lineRule="atLeast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A81B47">
              <w:rPr>
                <w:rFonts w:ascii="Tahoma" w:eastAsiaTheme="minorHAnsi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E4E06" w14:textId="77777777" w:rsidR="00A81B47" w:rsidRPr="00A81B47" w:rsidRDefault="00A81B47" w:rsidP="00A81B47">
            <w:pPr>
              <w:spacing w:line="0" w:lineRule="atLeast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A81B47">
              <w:rPr>
                <w:rFonts w:ascii="Tahoma" w:eastAsiaTheme="minorHAnsi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Codice Fiscale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421A3" w14:textId="77777777" w:rsidR="00A81B47" w:rsidRPr="00A81B47" w:rsidRDefault="00A81B47" w:rsidP="00A81B47">
            <w:pPr>
              <w:spacing w:line="0" w:lineRule="atLeast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A81B47">
              <w:rPr>
                <w:rFonts w:ascii="Tahoma" w:eastAsiaTheme="minorHAnsi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Data e luogo di nascita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B1B71" w14:textId="77777777" w:rsidR="00A81B47" w:rsidRPr="00A81B47" w:rsidRDefault="00A81B47" w:rsidP="00A81B47">
            <w:pPr>
              <w:spacing w:line="0" w:lineRule="atLeast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A81B47">
              <w:rPr>
                <w:rFonts w:ascii="Tahoma" w:eastAsiaTheme="minorHAnsi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Residenza</w:t>
            </w:r>
          </w:p>
        </w:tc>
      </w:tr>
      <w:tr w:rsidR="00A81B47" w:rsidRPr="00A81B47" w14:paraId="2970BEEE" w14:textId="77777777" w:rsidTr="00A81B47">
        <w:trPr>
          <w:trHeight w:hRule="exact" w:val="8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CF7B" w14:textId="3CDD9E5F" w:rsidR="00A81B47" w:rsidRPr="00A81B47" w:rsidRDefault="00A81B47" w:rsidP="00A81B47">
            <w:pPr>
              <w:spacing w:line="0" w:lineRule="atLeast"/>
              <w:jc w:val="center"/>
              <w:rPr>
                <w:rFonts w:ascii="Tahoma" w:eastAsiaTheme="minorHAnsi" w:hAnsi="Tahoma" w:cs="Tahoma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56592" w14:textId="00979E17" w:rsidR="00A81B47" w:rsidRPr="00A81B47" w:rsidRDefault="00A81B47" w:rsidP="00A81B47">
            <w:pPr>
              <w:spacing w:line="0" w:lineRule="atLeast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65B3E" w14:textId="5D577E5D" w:rsidR="00A81B47" w:rsidRPr="00A81B47" w:rsidRDefault="00A81B47" w:rsidP="00A81B47">
            <w:pPr>
              <w:spacing w:line="0" w:lineRule="atLeast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7451F" w14:textId="0ADEB31A" w:rsidR="00A81B47" w:rsidRPr="00A81B47" w:rsidRDefault="00A81B47" w:rsidP="00A81B47">
            <w:pPr>
              <w:spacing w:line="0" w:lineRule="atLeast"/>
              <w:jc w:val="center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389CF" w14:textId="1E6E5C7C" w:rsidR="00A81B47" w:rsidRPr="00A81B47" w:rsidRDefault="00A81B47" w:rsidP="00A81B47">
            <w:pPr>
              <w:spacing w:line="0" w:lineRule="atLeast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A91FB" w14:textId="10A84DA3" w:rsidR="00A81B47" w:rsidRPr="00A81B47" w:rsidRDefault="00A81B47" w:rsidP="00A81B47">
            <w:pPr>
              <w:spacing w:line="0" w:lineRule="atLeast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70B14" w14:textId="1D1183D9" w:rsidR="00A81B47" w:rsidRPr="00A81B47" w:rsidRDefault="00A81B47" w:rsidP="00A81B47">
            <w:pPr>
              <w:spacing w:line="0" w:lineRule="atLeast"/>
              <w:jc w:val="center"/>
              <w:rPr>
                <w:rFonts w:ascii="Tahoma" w:eastAsiaTheme="minorHAnsi" w:hAnsi="Tahoma" w:cs="Tahoma"/>
                <w:sz w:val="16"/>
                <w:szCs w:val="16"/>
                <w:lang w:val="en-US" w:eastAsia="en-US"/>
              </w:rPr>
            </w:pPr>
          </w:p>
        </w:tc>
      </w:tr>
      <w:tr w:rsidR="00A81B47" w:rsidRPr="00A81B47" w14:paraId="0EBC0B46" w14:textId="77777777" w:rsidTr="00A81B47">
        <w:trPr>
          <w:trHeight w:hRule="exact" w:val="8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53397" w14:textId="77777777" w:rsidR="00A81B47" w:rsidRPr="00A81B47" w:rsidRDefault="00A81B47" w:rsidP="00A81B47">
            <w:pPr>
              <w:spacing w:line="0" w:lineRule="atLeast"/>
              <w:jc w:val="center"/>
              <w:rPr>
                <w:rFonts w:ascii="Tahoma" w:eastAsiaTheme="minorHAnsi" w:hAnsi="Tahoma" w:cs="Tahoma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8DF13" w14:textId="77777777" w:rsidR="00A81B47" w:rsidRPr="00A81B47" w:rsidRDefault="00A81B47" w:rsidP="00A81B47">
            <w:pPr>
              <w:spacing w:line="0" w:lineRule="atLeast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2D717" w14:textId="77777777" w:rsidR="00A81B47" w:rsidRPr="00A81B47" w:rsidRDefault="00A81B47" w:rsidP="00A81B47">
            <w:pPr>
              <w:spacing w:line="0" w:lineRule="atLeast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23226" w14:textId="77777777" w:rsidR="00A81B47" w:rsidRPr="00A81B47" w:rsidRDefault="00A81B47" w:rsidP="00A81B47">
            <w:pPr>
              <w:spacing w:line="0" w:lineRule="atLeast"/>
              <w:jc w:val="center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A9667" w14:textId="77777777" w:rsidR="00A81B47" w:rsidRPr="00A81B47" w:rsidRDefault="00A81B47" w:rsidP="00A81B47">
            <w:pPr>
              <w:spacing w:line="0" w:lineRule="atLeast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8A28B" w14:textId="77777777" w:rsidR="00A81B47" w:rsidRPr="00A81B47" w:rsidRDefault="00A81B47" w:rsidP="00A81B47">
            <w:pPr>
              <w:spacing w:line="0" w:lineRule="atLeast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08004" w14:textId="77777777" w:rsidR="00A81B47" w:rsidRPr="00A81B47" w:rsidRDefault="00A81B47" w:rsidP="00A81B47">
            <w:pPr>
              <w:spacing w:line="0" w:lineRule="atLeast"/>
              <w:jc w:val="center"/>
              <w:rPr>
                <w:rFonts w:ascii="Tahoma" w:eastAsiaTheme="minorHAnsi" w:hAnsi="Tahoma" w:cs="Tahoma"/>
                <w:sz w:val="16"/>
                <w:szCs w:val="16"/>
                <w:lang w:val="en-US" w:eastAsia="en-US"/>
              </w:rPr>
            </w:pPr>
          </w:p>
        </w:tc>
      </w:tr>
      <w:tr w:rsidR="00A81B47" w:rsidRPr="00A81B47" w14:paraId="69836D5D" w14:textId="77777777" w:rsidTr="00A81B47">
        <w:trPr>
          <w:trHeight w:hRule="exact" w:val="8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B2DC4" w14:textId="77777777" w:rsidR="00A81B47" w:rsidRPr="00A81B47" w:rsidRDefault="00A81B47" w:rsidP="00A81B47">
            <w:pPr>
              <w:spacing w:line="0" w:lineRule="atLeast"/>
              <w:jc w:val="center"/>
              <w:rPr>
                <w:rFonts w:ascii="Tahoma" w:eastAsiaTheme="minorHAnsi" w:hAnsi="Tahoma" w:cs="Tahoma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7AA51" w14:textId="77777777" w:rsidR="00A81B47" w:rsidRPr="00A81B47" w:rsidRDefault="00A81B47" w:rsidP="00A81B47">
            <w:pPr>
              <w:spacing w:line="0" w:lineRule="atLeast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DD7C4" w14:textId="77777777" w:rsidR="00A81B47" w:rsidRPr="00A81B47" w:rsidRDefault="00A81B47" w:rsidP="00A81B47">
            <w:pPr>
              <w:spacing w:line="0" w:lineRule="atLeast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B5B15" w14:textId="77777777" w:rsidR="00A81B47" w:rsidRPr="00A81B47" w:rsidRDefault="00A81B47" w:rsidP="00A81B47">
            <w:pPr>
              <w:spacing w:line="0" w:lineRule="atLeast"/>
              <w:jc w:val="center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2F84" w14:textId="77777777" w:rsidR="00A81B47" w:rsidRPr="00A81B47" w:rsidRDefault="00A81B47" w:rsidP="00A81B47">
            <w:pPr>
              <w:spacing w:line="0" w:lineRule="atLeast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58A3C" w14:textId="77777777" w:rsidR="00A81B47" w:rsidRPr="00A81B47" w:rsidRDefault="00A81B47" w:rsidP="00A81B47">
            <w:pPr>
              <w:spacing w:line="0" w:lineRule="atLeast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4EAE1" w14:textId="77777777" w:rsidR="00A81B47" w:rsidRPr="00A81B47" w:rsidRDefault="00A81B47" w:rsidP="00A81B47">
            <w:pPr>
              <w:spacing w:line="0" w:lineRule="atLeast"/>
              <w:jc w:val="center"/>
              <w:rPr>
                <w:rFonts w:ascii="Tahoma" w:eastAsiaTheme="minorHAnsi" w:hAnsi="Tahoma" w:cs="Tahoma"/>
                <w:sz w:val="16"/>
                <w:szCs w:val="16"/>
                <w:lang w:val="en-US" w:eastAsia="en-US"/>
              </w:rPr>
            </w:pPr>
          </w:p>
        </w:tc>
      </w:tr>
      <w:tr w:rsidR="00A81B47" w:rsidRPr="00A81B47" w14:paraId="4FFD36D8" w14:textId="77777777" w:rsidTr="00A81B47">
        <w:trPr>
          <w:trHeight w:hRule="exact" w:val="8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EA84" w14:textId="77777777" w:rsidR="00A81B47" w:rsidRPr="00A81B47" w:rsidRDefault="00A81B47" w:rsidP="00A81B47">
            <w:pPr>
              <w:spacing w:line="0" w:lineRule="atLeast"/>
              <w:jc w:val="center"/>
              <w:rPr>
                <w:rFonts w:ascii="Tahoma" w:eastAsiaTheme="minorHAnsi" w:hAnsi="Tahoma" w:cs="Tahoma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CA9A3" w14:textId="77777777" w:rsidR="00A81B47" w:rsidRPr="00A81B47" w:rsidRDefault="00A81B47" w:rsidP="00A81B47">
            <w:pPr>
              <w:spacing w:line="0" w:lineRule="atLeast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4AA55" w14:textId="77777777" w:rsidR="00A81B47" w:rsidRPr="00A81B47" w:rsidRDefault="00A81B47" w:rsidP="00A81B47">
            <w:pPr>
              <w:spacing w:line="0" w:lineRule="atLeast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749BB" w14:textId="77777777" w:rsidR="00A81B47" w:rsidRPr="00A81B47" w:rsidRDefault="00A81B47" w:rsidP="00A81B47">
            <w:pPr>
              <w:spacing w:line="0" w:lineRule="atLeast"/>
              <w:jc w:val="center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7661" w14:textId="77777777" w:rsidR="00A81B47" w:rsidRPr="00A81B47" w:rsidRDefault="00A81B47" w:rsidP="00A81B47">
            <w:pPr>
              <w:spacing w:line="0" w:lineRule="atLeast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E535B" w14:textId="77777777" w:rsidR="00A81B47" w:rsidRPr="00A81B47" w:rsidRDefault="00A81B47" w:rsidP="00A81B47">
            <w:pPr>
              <w:spacing w:line="0" w:lineRule="atLeast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0CE76" w14:textId="77777777" w:rsidR="00A81B47" w:rsidRPr="00A81B47" w:rsidRDefault="00A81B47" w:rsidP="00A81B47">
            <w:pPr>
              <w:spacing w:line="0" w:lineRule="atLeast"/>
              <w:jc w:val="center"/>
              <w:rPr>
                <w:rFonts w:ascii="Tahoma" w:eastAsiaTheme="minorHAnsi" w:hAnsi="Tahoma" w:cs="Tahoma"/>
                <w:sz w:val="16"/>
                <w:szCs w:val="16"/>
                <w:lang w:val="en-US" w:eastAsia="en-US"/>
              </w:rPr>
            </w:pPr>
          </w:p>
        </w:tc>
      </w:tr>
      <w:tr w:rsidR="00A81B47" w:rsidRPr="00A81B47" w14:paraId="68410CF4" w14:textId="77777777" w:rsidTr="00A81B47">
        <w:trPr>
          <w:trHeight w:hRule="exact" w:val="8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B7FD0" w14:textId="77777777" w:rsidR="00A81B47" w:rsidRPr="00A81B47" w:rsidRDefault="00A81B47" w:rsidP="00A81B47">
            <w:pPr>
              <w:spacing w:line="0" w:lineRule="atLeast"/>
              <w:jc w:val="center"/>
              <w:rPr>
                <w:rFonts w:ascii="Tahoma" w:eastAsiaTheme="minorHAnsi" w:hAnsi="Tahoma" w:cs="Tahoma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29C1" w14:textId="77777777" w:rsidR="00A81B47" w:rsidRPr="00A81B47" w:rsidRDefault="00A81B47" w:rsidP="00A81B47">
            <w:pPr>
              <w:spacing w:line="0" w:lineRule="atLeast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586C3" w14:textId="77777777" w:rsidR="00A81B47" w:rsidRPr="00A81B47" w:rsidRDefault="00A81B47" w:rsidP="00A81B47">
            <w:pPr>
              <w:spacing w:line="0" w:lineRule="atLeast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C2C7" w14:textId="77777777" w:rsidR="00A81B47" w:rsidRPr="00A81B47" w:rsidRDefault="00A81B47" w:rsidP="00A81B47">
            <w:pPr>
              <w:spacing w:line="0" w:lineRule="atLeast"/>
              <w:jc w:val="center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02142" w14:textId="77777777" w:rsidR="00A81B47" w:rsidRPr="00A81B47" w:rsidRDefault="00A81B47" w:rsidP="00A81B47">
            <w:pPr>
              <w:spacing w:line="0" w:lineRule="atLeast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8E06F" w14:textId="77777777" w:rsidR="00A81B47" w:rsidRPr="00A81B47" w:rsidRDefault="00A81B47" w:rsidP="00A81B47">
            <w:pPr>
              <w:spacing w:line="0" w:lineRule="atLeast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6B4C0" w14:textId="77777777" w:rsidR="00A81B47" w:rsidRPr="00A81B47" w:rsidRDefault="00A81B47" w:rsidP="00A81B47">
            <w:pPr>
              <w:spacing w:line="0" w:lineRule="atLeast"/>
              <w:jc w:val="center"/>
              <w:rPr>
                <w:rFonts w:ascii="Tahoma" w:eastAsiaTheme="minorHAnsi" w:hAnsi="Tahoma" w:cs="Tahoma"/>
                <w:sz w:val="16"/>
                <w:szCs w:val="16"/>
                <w:lang w:val="en-US" w:eastAsia="en-US"/>
              </w:rPr>
            </w:pPr>
          </w:p>
        </w:tc>
      </w:tr>
    </w:tbl>
    <w:p w14:paraId="0C1DAD81" w14:textId="77777777" w:rsidR="00A81B47" w:rsidRPr="00A81B47" w:rsidRDefault="00A81B47" w:rsidP="00A81B47">
      <w:pPr>
        <w:pStyle w:val="Paragrafoelenco"/>
        <w:spacing w:before="240" w:line="276" w:lineRule="auto"/>
        <w:ind w:left="540"/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54A7A5E5" w14:textId="4A9AFB5F" w:rsidR="0028250D" w:rsidRPr="0028250D" w:rsidRDefault="0028250D" w:rsidP="00CC191E">
      <w:pPr>
        <w:pStyle w:val="Paragrafoelenco"/>
        <w:widowControl w:val="0"/>
        <w:numPr>
          <w:ilvl w:val="0"/>
          <w:numId w:val="40"/>
        </w:numPr>
        <w:tabs>
          <w:tab w:val="left" w:pos="541"/>
        </w:tabs>
        <w:autoSpaceDE w:val="0"/>
        <w:autoSpaceDN w:val="0"/>
        <w:spacing w:before="83" w:line="276" w:lineRule="auto"/>
        <w:ind w:right="152" w:hanging="398"/>
        <w:jc w:val="both"/>
        <w:rPr>
          <w:rFonts w:asciiTheme="minorHAnsi" w:hAnsiTheme="minorHAnsi" w:cstheme="minorHAnsi"/>
          <w:sz w:val="22"/>
          <w:szCs w:val="22"/>
        </w:rPr>
      </w:pPr>
      <w:r w:rsidRPr="0028250D">
        <w:rPr>
          <w:rFonts w:asciiTheme="minorHAnsi" w:hAnsiTheme="minorHAnsi" w:cstheme="minorHAnsi"/>
          <w:sz w:val="22"/>
          <w:szCs w:val="22"/>
        </w:rPr>
        <w:t xml:space="preserve">che nei propri confronti e nei confronti dei soggetti indicati al punto precedente non sussistono le cause di esclusione dalla partecipazione alle procedure di affidamento degli appalti di lavori, forniture e servizi previste dall’art. 94, commi 1 e 2 del </w:t>
      </w:r>
      <w:r w:rsidR="00A81B47">
        <w:rPr>
          <w:rFonts w:asciiTheme="minorHAnsi" w:hAnsiTheme="minorHAnsi" w:cstheme="minorHAnsi"/>
          <w:sz w:val="22"/>
          <w:szCs w:val="22"/>
        </w:rPr>
        <w:t>Codice</w:t>
      </w:r>
      <w:r w:rsidRPr="0028250D">
        <w:rPr>
          <w:rFonts w:asciiTheme="minorHAnsi" w:hAnsiTheme="minorHAnsi" w:cstheme="minorHAnsi"/>
          <w:sz w:val="22"/>
          <w:szCs w:val="22"/>
        </w:rPr>
        <w:t xml:space="preserve"> e in particolare che</w:t>
      </w:r>
      <w:r w:rsidR="00A046C4">
        <w:rPr>
          <w:rFonts w:asciiTheme="minorHAnsi" w:hAnsiTheme="minorHAnsi" w:cstheme="minorHAnsi"/>
          <w:sz w:val="22"/>
          <w:szCs w:val="22"/>
        </w:rPr>
        <w:t>:</w:t>
      </w:r>
    </w:p>
    <w:p w14:paraId="53858AC2" w14:textId="77777777" w:rsidR="0028250D" w:rsidRPr="0028250D" w:rsidRDefault="0028250D" w:rsidP="00A046C4">
      <w:pPr>
        <w:pStyle w:val="Paragrafoelenco"/>
        <w:widowControl w:val="0"/>
        <w:numPr>
          <w:ilvl w:val="0"/>
          <w:numId w:val="45"/>
        </w:numPr>
        <w:autoSpaceDE w:val="0"/>
        <w:autoSpaceDN w:val="0"/>
        <w:spacing w:before="83" w:line="276" w:lineRule="auto"/>
        <w:ind w:right="152"/>
        <w:jc w:val="both"/>
        <w:rPr>
          <w:rFonts w:asciiTheme="minorHAnsi" w:hAnsiTheme="minorHAnsi" w:cstheme="minorHAnsi"/>
          <w:sz w:val="22"/>
          <w:szCs w:val="22"/>
        </w:rPr>
      </w:pPr>
      <w:r w:rsidRPr="0028250D">
        <w:rPr>
          <w:rFonts w:asciiTheme="minorHAnsi" w:hAnsiTheme="minorHAnsi" w:cstheme="minorHAnsi"/>
          <w:sz w:val="22"/>
          <w:szCs w:val="22"/>
        </w:rPr>
        <w:t>nei propri confronti e nei confronti di tali soggetti non sussistono condanne con sentenza definitiva o decreto penale di condanna divenuto irrevocabile per uno dei seguenti reati:</w:t>
      </w:r>
    </w:p>
    <w:p w14:paraId="53FA20E1" w14:textId="77777777" w:rsidR="0028250D" w:rsidRPr="00CC191E" w:rsidRDefault="0028250D" w:rsidP="00CC191E">
      <w:pPr>
        <w:pStyle w:val="Paragrafoelenco"/>
        <w:widowControl w:val="0"/>
        <w:numPr>
          <w:ilvl w:val="0"/>
          <w:numId w:val="43"/>
        </w:numPr>
        <w:tabs>
          <w:tab w:val="left" w:pos="541"/>
        </w:tabs>
        <w:autoSpaceDE w:val="0"/>
        <w:autoSpaceDN w:val="0"/>
        <w:spacing w:before="83" w:line="276" w:lineRule="auto"/>
        <w:ind w:right="152"/>
        <w:jc w:val="both"/>
        <w:rPr>
          <w:rFonts w:asciiTheme="minorHAnsi" w:hAnsiTheme="minorHAnsi" w:cstheme="minorHAnsi"/>
          <w:sz w:val="22"/>
          <w:szCs w:val="22"/>
        </w:rPr>
      </w:pPr>
      <w:r w:rsidRPr="00CC191E">
        <w:rPr>
          <w:rFonts w:asciiTheme="minorHAnsi" w:hAnsiTheme="minorHAnsi" w:cstheme="minorHAnsi"/>
          <w:sz w:val="22"/>
          <w:szCs w:val="22"/>
        </w:rPr>
        <w:t>delitti, consumati o tentati, di cui agli articoli 416, 416-bis del codice penale oppure delitti commessi avvalendosi delle condizioni previste dal predetto articolo 416-bis oppure al fine di agevolare l'attività delle associazioni previste dallo stesso articolo, nonché per i delitti, consumati o tentati, previsti dall'articolo 74 del testo unico delle leggi in materia di disciplina degli stupefacenti e sostanze psicotrope, prevenzione, cura e riabilitazione dei relativi stati di tossicodipendenza, di cui al decreto del Presidente della Repubblica 9 ottobre 1990, n. 309, dall'articolo 291-quater del testo unico delle disposizioni legislative in materia doganale, di cui al decreto del Presidente della Repubblica 23 gennaio 1973, n. 43 e dall'articolo 452-quaterdieces del codice penale, in quanto riconducibili alla partecipazione a un'organizzazione criminale, quale definita all'articolo 2 della decisione quadro 2008/841/GAI del Consiglio dell’Unione europea, del 24 ottobre 2008;</w:t>
      </w:r>
    </w:p>
    <w:p w14:paraId="3DCC44D6" w14:textId="77777777" w:rsidR="0028250D" w:rsidRPr="00CC191E" w:rsidRDefault="0028250D" w:rsidP="00CC191E">
      <w:pPr>
        <w:pStyle w:val="Paragrafoelenco"/>
        <w:widowControl w:val="0"/>
        <w:numPr>
          <w:ilvl w:val="0"/>
          <w:numId w:val="43"/>
        </w:numPr>
        <w:tabs>
          <w:tab w:val="left" w:pos="541"/>
        </w:tabs>
        <w:autoSpaceDE w:val="0"/>
        <w:autoSpaceDN w:val="0"/>
        <w:spacing w:before="83" w:line="276" w:lineRule="auto"/>
        <w:ind w:right="152"/>
        <w:jc w:val="both"/>
        <w:rPr>
          <w:rFonts w:asciiTheme="minorHAnsi" w:hAnsiTheme="minorHAnsi" w:cstheme="minorHAnsi"/>
          <w:sz w:val="22"/>
          <w:szCs w:val="22"/>
        </w:rPr>
      </w:pPr>
      <w:r w:rsidRPr="00CC191E">
        <w:rPr>
          <w:rFonts w:asciiTheme="minorHAnsi" w:hAnsiTheme="minorHAnsi" w:cstheme="minorHAnsi"/>
          <w:sz w:val="22"/>
          <w:szCs w:val="22"/>
        </w:rPr>
        <w:t>delitti, consumati o tentati, di cui agli articoli 317, 318, 319, 319-ter, 319-quater, 320, 321, 322, 322-bis, 346-bis, 353, 353-bis, 354, 355 e 356 del codice penale nonché all'articolo 2635 del codice civile;</w:t>
      </w:r>
    </w:p>
    <w:p w14:paraId="60798B33" w14:textId="77777777" w:rsidR="0028250D" w:rsidRPr="00CC191E" w:rsidRDefault="0028250D" w:rsidP="00CC191E">
      <w:pPr>
        <w:pStyle w:val="Paragrafoelenco"/>
        <w:widowControl w:val="0"/>
        <w:numPr>
          <w:ilvl w:val="0"/>
          <w:numId w:val="43"/>
        </w:numPr>
        <w:tabs>
          <w:tab w:val="left" w:pos="541"/>
        </w:tabs>
        <w:autoSpaceDE w:val="0"/>
        <w:autoSpaceDN w:val="0"/>
        <w:spacing w:before="83" w:line="276" w:lineRule="auto"/>
        <w:ind w:right="152"/>
        <w:jc w:val="both"/>
        <w:rPr>
          <w:rFonts w:asciiTheme="minorHAnsi" w:hAnsiTheme="minorHAnsi" w:cstheme="minorHAnsi"/>
          <w:sz w:val="22"/>
          <w:szCs w:val="22"/>
        </w:rPr>
      </w:pPr>
      <w:r w:rsidRPr="00CC191E">
        <w:rPr>
          <w:rFonts w:asciiTheme="minorHAnsi" w:hAnsiTheme="minorHAnsi" w:cstheme="minorHAnsi"/>
          <w:sz w:val="22"/>
          <w:szCs w:val="22"/>
        </w:rPr>
        <w:t>false comunicazioni sociali di cui agli articoli 2621 e 2622 del codice civile;</w:t>
      </w:r>
    </w:p>
    <w:p w14:paraId="31DE0BFB" w14:textId="77777777" w:rsidR="0028250D" w:rsidRPr="00CC191E" w:rsidRDefault="0028250D" w:rsidP="00CC191E">
      <w:pPr>
        <w:pStyle w:val="Paragrafoelenco"/>
        <w:widowControl w:val="0"/>
        <w:numPr>
          <w:ilvl w:val="0"/>
          <w:numId w:val="43"/>
        </w:numPr>
        <w:tabs>
          <w:tab w:val="left" w:pos="541"/>
        </w:tabs>
        <w:autoSpaceDE w:val="0"/>
        <w:autoSpaceDN w:val="0"/>
        <w:spacing w:before="83" w:line="276" w:lineRule="auto"/>
        <w:ind w:right="152"/>
        <w:jc w:val="both"/>
        <w:rPr>
          <w:rFonts w:asciiTheme="minorHAnsi" w:hAnsiTheme="minorHAnsi" w:cstheme="minorHAnsi"/>
          <w:sz w:val="22"/>
          <w:szCs w:val="22"/>
        </w:rPr>
      </w:pPr>
      <w:r w:rsidRPr="00CC191E">
        <w:rPr>
          <w:rFonts w:asciiTheme="minorHAnsi" w:hAnsiTheme="minorHAnsi" w:cstheme="minorHAnsi"/>
          <w:sz w:val="22"/>
          <w:szCs w:val="22"/>
        </w:rPr>
        <w:t>frode ai sensi dell'articolo 1 della convenzione relativa alla tutela degli interessi finanziari delle Comunità europee, del 26 luglio 1995;</w:t>
      </w:r>
    </w:p>
    <w:p w14:paraId="2E7E579A" w14:textId="77777777" w:rsidR="0028250D" w:rsidRPr="00CC191E" w:rsidRDefault="0028250D" w:rsidP="00CC191E">
      <w:pPr>
        <w:pStyle w:val="Paragrafoelenco"/>
        <w:widowControl w:val="0"/>
        <w:numPr>
          <w:ilvl w:val="0"/>
          <w:numId w:val="43"/>
        </w:numPr>
        <w:tabs>
          <w:tab w:val="left" w:pos="541"/>
        </w:tabs>
        <w:autoSpaceDE w:val="0"/>
        <w:autoSpaceDN w:val="0"/>
        <w:spacing w:before="83" w:line="276" w:lineRule="auto"/>
        <w:ind w:right="152"/>
        <w:jc w:val="both"/>
        <w:rPr>
          <w:rFonts w:asciiTheme="minorHAnsi" w:hAnsiTheme="minorHAnsi" w:cstheme="minorHAnsi"/>
          <w:sz w:val="22"/>
          <w:szCs w:val="22"/>
        </w:rPr>
      </w:pPr>
      <w:r w:rsidRPr="00CC191E">
        <w:rPr>
          <w:rFonts w:asciiTheme="minorHAnsi" w:hAnsiTheme="minorHAnsi" w:cstheme="minorHAnsi"/>
          <w:sz w:val="22"/>
          <w:szCs w:val="22"/>
        </w:rPr>
        <w:t>delitti, consumati o tentati, commessi con finalità di terrorismo, anche internazionale, e di eversione dell'ordine costituzionale reati terroristici o reati connessi alle attività terroristiche;</w:t>
      </w:r>
    </w:p>
    <w:p w14:paraId="3FF38A5C" w14:textId="77777777" w:rsidR="0028250D" w:rsidRPr="00CC191E" w:rsidRDefault="0028250D" w:rsidP="00CC191E">
      <w:pPr>
        <w:pStyle w:val="Paragrafoelenco"/>
        <w:widowControl w:val="0"/>
        <w:numPr>
          <w:ilvl w:val="0"/>
          <w:numId w:val="43"/>
        </w:numPr>
        <w:tabs>
          <w:tab w:val="left" w:pos="541"/>
        </w:tabs>
        <w:autoSpaceDE w:val="0"/>
        <w:autoSpaceDN w:val="0"/>
        <w:spacing w:before="83" w:line="276" w:lineRule="auto"/>
        <w:ind w:right="152"/>
        <w:jc w:val="both"/>
        <w:rPr>
          <w:rFonts w:asciiTheme="minorHAnsi" w:hAnsiTheme="minorHAnsi" w:cstheme="minorHAnsi"/>
          <w:sz w:val="22"/>
          <w:szCs w:val="22"/>
        </w:rPr>
      </w:pPr>
      <w:r w:rsidRPr="00CC191E">
        <w:rPr>
          <w:rFonts w:asciiTheme="minorHAnsi" w:hAnsiTheme="minorHAnsi" w:cstheme="minorHAnsi"/>
          <w:sz w:val="22"/>
          <w:szCs w:val="22"/>
        </w:rPr>
        <w:t>delitti di cui agli articoli 648-bis, 648-ter e 648-ter.1 del codice penale, riciclaggio di proventi di attività criminose o finanziamento del terrorismo, quali definiti all'articolo 1 del decreto legislativo 22 giugno 2007, n. 109;</w:t>
      </w:r>
    </w:p>
    <w:p w14:paraId="7D0FB5F9" w14:textId="77777777" w:rsidR="0028250D" w:rsidRPr="00CC191E" w:rsidRDefault="0028250D" w:rsidP="00CC191E">
      <w:pPr>
        <w:pStyle w:val="Paragrafoelenco"/>
        <w:widowControl w:val="0"/>
        <w:numPr>
          <w:ilvl w:val="0"/>
          <w:numId w:val="43"/>
        </w:numPr>
        <w:tabs>
          <w:tab w:val="left" w:pos="541"/>
        </w:tabs>
        <w:autoSpaceDE w:val="0"/>
        <w:autoSpaceDN w:val="0"/>
        <w:spacing w:before="83" w:line="276" w:lineRule="auto"/>
        <w:ind w:right="152"/>
        <w:jc w:val="both"/>
        <w:rPr>
          <w:rFonts w:asciiTheme="minorHAnsi" w:hAnsiTheme="minorHAnsi" w:cstheme="minorHAnsi"/>
          <w:sz w:val="22"/>
          <w:szCs w:val="22"/>
        </w:rPr>
      </w:pPr>
      <w:r w:rsidRPr="00CC191E">
        <w:rPr>
          <w:rFonts w:asciiTheme="minorHAnsi" w:hAnsiTheme="minorHAnsi" w:cstheme="minorHAnsi"/>
          <w:sz w:val="22"/>
          <w:szCs w:val="22"/>
        </w:rPr>
        <w:t>sfruttamento del lavoro minorile e altre forme di tratta di esseri umani definite con il decreto legislativo 4 marzo 2014, n. 24;</w:t>
      </w:r>
    </w:p>
    <w:p w14:paraId="5EC50765" w14:textId="77777777" w:rsidR="0028250D" w:rsidRPr="00CC191E" w:rsidRDefault="0028250D" w:rsidP="00CC191E">
      <w:pPr>
        <w:pStyle w:val="Paragrafoelenco"/>
        <w:widowControl w:val="0"/>
        <w:numPr>
          <w:ilvl w:val="0"/>
          <w:numId w:val="43"/>
        </w:numPr>
        <w:tabs>
          <w:tab w:val="left" w:pos="541"/>
        </w:tabs>
        <w:autoSpaceDE w:val="0"/>
        <w:autoSpaceDN w:val="0"/>
        <w:spacing w:before="83" w:line="276" w:lineRule="auto"/>
        <w:ind w:right="152"/>
        <w:jc w:val="both"/>
        <w:rPr>
          <w:rFonts w:asciiTheme="minorHAnsi" w:hAnsiTheme="minorHAnsi" w:cstheme="minorHAnsi"/>
          <w:sz w:val="22"/>
          <w:szCs w:val="22"/>
        </w:rPr>
      </w:pPr>
      <w:r w:rsidRPr="00CC191E">
        <w:rPr>
          <w:rFonts w:asciiTheme="minorHAnsi" w:hAnsiTheme="minorHAnsi" w:cstheme="minorHAnsi"/>
          <w:sz w:val="22"/>
          <w:szCs w:val="22"/>
        </w:rPr>
        <w:t xml:space="preserve">ogni altro delitto da cui derivi, quale pena accessoria, l'incapacità di contrattare con la </w:t>
      </w:r>
      <w:r w:rsidRPr="00CC191E">
        <w:rPr>
          <w:rFonts w:asciiTheme="minorHAnsi" w:hAnsiTheme="minorHAnsi" w:cstheme="minorHAnsi"/>
          <w:sz w:val="22"/>
          <w:szCs w:val="22"/>
        </w:rPr>
        <w:lastRenderedPageBreak/>
        <w:t>pubblica amministrazione;</w:t>
      </w:r>
    </w:p>
    <w:p w14:paraId="33074449" w14:textId="745E29CA" w:rsidR="0028250D" w:rsidRPr="0028250D" w:rsidRDefault="0028250D" w:rsidP="00A046C4">
      <w:pPr>
        <w:pStyle w:val="Paragrafoelenco"/>
        <w:widowControl w:val="0"/>
        <w:numPr>
          <w:ilvl w:val="0"/>
          <w:numId w:val="45"/>
        </w:numPr>
        <w:autoSpaceDE w:val="0"/>
        <w:autoSpaceDN w:val="0"/>
        <w:spacing w:before="83" w:line="276" w:lineRule="auto"/>
        <w:ind w:right="152"/>
        <w:jc w:val="both"/>
        <w:rPr>
          <w:rFonts w:asciiTheme="minorHAnsi" w:hAnsiTheme="minorHAnsi" w:cstheme="minorHAnsi"/>
          <w:sz w:val="22"/>
          <w:szCs w:val="22"/>
        </w:rPr>
      </w:pPr>
      <w:r w:rsidRPr="0028250D">
        <w:rPr>
          <w:rFonts w:asciiTheme="minorHAnsi" w:hAnsiTheme="minorHAnsi" w:cstheme="minorHAnsi"/>
          <w:sz w:val="22"/>
          <w:szCs w:val="22"/>
        </w:rPr>
        <w:t xml:space="preserve">nei propri confronti e nei confronti </w:t>
      </w:r>
      <w:r w:rsidR="00CC191E">
        <w:rPr>
          <w:rFonts w:asciiTheme="minorHAnsi" w:hAnsiTheme="minorHAnsi" w:cstheme="minorHAnsi"/>
          <w:sz w:val="22"/>
          <w:szCs w:val="22"/>
        </w:rPr>
        <w:t xml:space="preserve">dei </w:t>
      </w:r>
      <w:r w:rsidRPr="0028250D">
        <w:rPr>
          <w:rFonts w:asciiTheme="minorHAnsi" w:hAnsiTheme="minorHAnsi" w:cstheme="minorHAnsi"/>
          <w:sz w:val="22"/>
          <w:szCs w:val="22"/>
        </w:rPr>
        <w:t xml:space="preserve">soggetti </w:t>
      </w:r>
      <w:r w:rsidR="00CC191E">
        <w:rPr>
          <w:rFonts w:asciiTheme="minorHAnsi" w:hAnsiTheme="minorHAnsi" w:cstheme="minorHAnsi"/>
          <w:sz w:val="22"/>
          <w:szCs w:val="22"/>
        </w:rPr>
        <w:t xml:space="preserve">indicati al punto n. 2 </w:t>
      </w:r>
      <w:r w:rsidRPr="0028250D">
        <w:rPr>
          <w:rFonts w:asciiTheme="minorHAnsi" w:hAnsiTheme="minorHAnsi" w:cstheme="minorHAnsi"/>
          <w:sz w:val="22"/>
          <w:szCs w:val="22"/>
        </w:rPr>
        <w:t>non sussistono ragioni di decadenza, di sospensione o di divieto previste dall'articolo 67 del codice delle leggi antimafia e delle misure di prevenzione, di cui al decreto legislativo 6 settembre 2011, n. 159 o di un tentativo di infiltrazione mafiosa di cui all'articolo 84, comma 4, del medesimo codice. Resta fermo quanto previsto dagli articoli 88, comma 4- bis, e 92, commi 2 e 3, del codice di cui al decreto legislativo n. 159 del 2011, con riferimento rispettivamente alle comunicazioni antimafia e alle informazioni antimafia.</w:t>
      </w:r>
    </w:p>
    <w:p w14:paraId="25781787" w14:textId="032C5BD8" w:rsidR="0028250D" w:rsidRPr="0028250D" w:rsidRDefault="0028250D" w:rsidP="003F7D5A">
      <w:pPr>
        <w:pStyle w:val="Paragrafoelenco"/>
        <w:widowControl w:val="0"/>
        <w:numPr>
          <w:ilvl w:val="0"/>
          <w:numId w:val="40"/>
        </w:numPr>
        <w:tabs>
          <w:tab w:val="left" w:pos="541"/>
        </w:tabs>
        <w:autoSpaceDE w:val="0"/>
        <w:autoSpaceDN w:val="0"/>
        <w:spacing w:before="83" w:line="276" w:lineRule="auto"/>
        <w:ind w:right="152"/>
        <w:jc w:val="both"/>
        <w:rPr>
          <w:rFonts w:asciiTheme="minorHAnsi" w:hAnsiTheme="minorHAnsi" w:cstheme="minorHAnsi"/>
          <w:sz w:val="22"/>
          <w:szCs w:val="22"/>
        </w:rPr>
      </w:pPr>
      <w:r w:rsidRPr="0028250D">
        <w:rPr>
          <w:rFonts w:asciiTheme="minorHAnsi" w:hAnsiTheme="minorHAnsi" w:cstheme="minorHAnsi"/>
          <w:sz w:val="22"/>
          <w:szCs w:val="22"/>
        </w:rPr>
        <w:t xml:space="preserve">che nei confronti </w:t>
      </w:r>
      <w:r w:rsidR="00CC191E">
        <w:rPr>
          <w:rFonts w:asciiTheme="minorHAnsi" w:hAnsiTheme="minorHAnsi" w:cstheme="minorHAnsi"/>
          <w:sz w:val="22"/>
          <w:szCs w:val="22"/>
        </w:rPr>
        <w:t xml:space="preserve">dell’impresa/società ___________________ </w:t>
      </w:r>
      <w:r w:rsidRPr="0028250D">
        <w:rPr>
          <w:rFonts w:asciiTheme="minorHAnsi" w:hAnsiTheme="minorHAnsi" w:cstheme="minorHAnsi"/>
          <w:sz w:val="22"/>
          <w:szCs w:val="22"/>
        </w:rPr>
        <w:t xml:space="preserve">non sussiste alcuna delle cause di esclusione dalla partecipazione alle procedure di affidamento di contratti pubblici previste dagli artt. 94 e 95 del </w:t>
      </w:r>
      <w:r w:rsidR="00A81B47">
        <w:rPr>
          <w:rFonts w:asciiTheme="minorHAnsi" w:hAnsiTheme="minorHAnsi" w:cstheme="minorHAnsi"/>
          <w:sz w:val="22"/>
          <w:szCs w:val="22"/>
        </w:rPr>
        <w:t>Codice</w:t>
      </w:r>
      <w:r w:rsidRPr="0028250D">
        <w:rPr>
          <w:rFonts w:asciiTheme="minorHAnsi" w:hAnsiTheme="minorHAnsi" w:cstheme="minorHAnsi"/>
          <w:sz w:val="22"/>
          <w:szCs w:val="22"/>
        </w:rPr>
        <w:t xml:space="preserve"> e successive modifiche e integrazioni e, in particolare, che la predetta </w:t>
      </w:r>
      <w:r w:rsidR="00CC191E">
        <w:rPr>
          <w:rFonts w:asciiTheme="minorHAnsi" w:hAnsiTheme="minorHAnsi" w:cstheme="minorHAnsi"/>
          <w:sz w:val="22"/>
          <w:szCs w:val="22"/>
        </w:rPr>
        <w:t>impresa/</w:t>
      </w:r>
      <w:r w:rsidRPr="0028250D">
        <w:rPr>
          <w:rFonts w:asciiTheme="minorHAnsi" w:hAnsiTheme="minorHAnsi" w:cstheme="minorHAnsi"/>
          <w:sz w:val="22"/>
          <w:szCs w:val="22"/>
        </w:rPr>
        <w:t>società:</w:t>
      </w:r>
    </w:p>
    <w:p w14:paraId="16E9C268" w14:textId="58C2F168" w:rsidR="0028250D" w:rsidRPr="00CC191E" w:rsidRDefault="003F7D5A" w:rsidP="00CC191E">
      <w:pPr>
        <w:widowControl w:val="0"/>
        <w:tabs>
          <w:tab w:val="left" w:pos="541"/>
        </w:tabs>
        <w:autoSpaceDE w:val="0"/>
        <w:autoSpaceDN w:val="0"/>
        <w:spacing w:before="83" w:line="360" w:lineRule="auto"/>
        <w:ind w:left="180" w:right="15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28250D" w:rsidRPr="00CC191E">
        <w:rPr>
          <w:rFonts w:asciiTheme="minorHAnsi" w:hAnsiTheme="minorHAnsi" w:cstheme="minorHAnsi"/>
          <w:b/>
          <w:bCs/>
          <w:sz w:val="22"/>
          <w:szCs w:val="22"/>
        </w:rPr>
        <w:t>Art. 94</w:t>
      </w:r>
    </w:p>
    <w:p w14:paraId="20D3BD1D" w14:textId="4275F111" w:rsidR="0028250D" w:rsidRPr="00CC191E" w:rsidRDefault="0028250D" w:rsidP="003F7D5A">
      <w:pPr>
        <w:pStyle w:val="Paragrafoelenco"/>
        <w:widowControl w:val="0"/>
        <w:numPr>
          <w:ilvl w:val="0"/>
          <w:numId w:val="44"/>
        </w:numPr>
        <w:tabs>
          <w:tab w:val="left" w:pos="541"/>
        </w:tabs>
        <w:autoSpaceDE w:val="0"/>
        <w:autoSpaceDN w:val="0"/>
        <w:spacing w:before="83" w:line="276" w:lineRule="auto"/>
        <w:ind w:right="152"/>
        <w:jc w:val="both"/>
        <w:rPr>
          <w:rFonts w:asciiTheme="minorHAnsi" w:hAnsiTheme="minorHAnsi" w:cstheme="minorHAnsi"/>
          <w:sz w:val="22"/>
          <w:szCs w:val="22"/>
        </w:rPr>
      </w:pPr>
      <w:r w:rsidRPr="00CC191E">
        <w:rPr>
          <w:rFonts w:asciiTheme="minorHAnsi" w:hAnsiTheme="minorHAnsi" w:cstheme="minorHAnsi"/>
          <w:sz w:val="22"/>
          <w:szCs w:val="22"/>
        </w:rPr>
        <w:t xml:space="preserve">non è stata destinataria, ai sensi del </w:t>
      </w:r>
      <w:proofErr w:type="spellStart"/>
      <w:proofErr w:type="gramStart"/>
      <w:r w:rsidRPr="00CC191E">
        <w:rPr>
          <w:rFonts w:asciiTheme="minorHAnsi" w:hAnsiTheme="minorHAnsi" w:cstheme="minorHAnsi"/>
          <w:sz w:val="22"/>
          <w:szCs w:val="22"/>
        </w:rPr>
        <w:t>D.Lgs</w:t>
      </w:r>
      <w:proofErr w:type="gramEnd"/>
      <w:r w:rsidRPr="00CC191E">
        <w:rPr>
          <w:rFonts w:asciiTheme="minorHAnsi" w:hAnsiTheme="minorHAnsi" w:cstheme="minorHAnsi"/>
          <w:sz w:val="22"/>
          <w:szCs w:val="22"/>
        </w:rPr>
        <w:t>.</w:t>
      </w:r>
      <w:proofErr w:type="spellEnd"/>
      <w:r w:rsidRPr="00CC191E">
        <w:rPr>
          <w:rFonts w:asciiTheme="minorHAnsi" w:hAnsiTheme="minorHAnsi" w:cstheme="minorHAnsi"/>
          <w:sz w:val="22"/>
          <w:szCs w:val="22"/>
        </w:rPr>
        <w:t xml:space="preserve"> 8 giugno 2001 n. 231, di sentenza di condanna definitiva o decreto penale di condanna divenuto irrevocabile per i seguenti reati:</w:t>
      </w:r>
    </w:p>
    <w:p w14:paraId="760AD740" w14:textId="41ADDEA2" w:rsidR="0028250D" w:rsidRPr="00CC191E" w:rsidRDefault="0028250D" w:rsidP="003F7D5A">
      <w:pPr>
        <w:pStyle w:val="Paragrafoelenco"/>
        <w:widowControl w:val="0"/>
        <w:numPr>
          <w:ilvl w:val="0"/>
          <w:numId w:val="44"/>
        </w:numPr>
        <w:tabs>
          <w:tab w:val="left" w:pos="541"/>
        </w:tabs>
        <w:autoSpaceDE w:val="0"/>
        <w:autoSpaceDN w:val="0"/>
        <w:spacing w:before="83" w:line="276" w:lineRule="auto"/>
        <w:ind w:right="152"/>
        <w:jc w:val="both"/>
        <w:rPr>
          <w:rFonts w:asciiTheme="minorHAnsi" w:hAnsiTheme="minorHAnsi" w:cstheme="minorHAnsi"/>
          <w:sz w:val="22"/>
          <w:szCs w:val="22"/>
        </w:rPr>
      </w:pPr>
      <w:r w:rsidRPr="00CC191E">
        <w:rPr>
          <w:rFonts w:asciiTheme="minorHAnsi" w:hAnsiTheme="minorHAnsi" w:cstheme="minorHAnsi"/>
          <w:sz w:val="22"/>
          <w:szCs w:val="22"/>
        </w:rPr>
        <w:t>delitti, consumati o tentati, di cui agli articoli 416, 416-bis del codice penale oppure delitti commessi avvalendosi delle condizioni previste dal predetto articolo 416-bis oppure al fine di agevolare l’attività delle associazioni previste dallo stesso articolo, nonché per i delitti, consumati o tentati, previsti dall’articolo 74 del testo unico delle leggi in materia di disciplina degli stupefacenti e sostanze psicotrope, prevenzione, cura e riabilitazione dei relativi stati di tossicodipendenza, di cui al decreto del Presidente della Repubblica 9 ottobre 1990, n. 309, dall’articolo 291-quater del testo unico delle disposizioni legislative in materia doganale, di cui al decreto del Presidente della Repubblica 23 gennaio 1973, n. 43 e dall’articolo 452-quaterdieces del codice penale, in quanto riconducibili alla partecipazione a un’organizzazione criminale, quale definita all’articolo 2 della decisione quadro 2008/841/GAI del Consiglio dell’Unione europea, del 24 ottobre 2008;</w:t>
      </w:r>
    </w:p>
    <w:p w14:paraId="18F0AAAA" w14:textId="52E03302" w:rsidR="0028250D" w:rsidRPr="00CC191E" w:rsidRDefault="0028250D" w:rsidP="003F7D5A">
      <w:pPr>
        <w:pStyle w:val="Paragrafoelenco"/>
        <w:widowControl w:val="0"/>
        <w:numPr>
          <w:ilvl w:val="0"/>
          <w:numId w:val="44"/>
        </w:numPr>
        <w:tabs>
          <w:tab w:val="left" w:pos="541"/>
        </w:tabs>
        <w:autoSpaceDE w:val="0"/>
        <w:autoSpaceDN w:val="0"/>
        <w:spacing w:before="83" w:line="276" w:lineRule="auto"/>
        <w:ind w:right="152"/>
        <w:jc w:val="both"/>
        <w:rPr>
          <w:rFonts w:asciiTheme="minorHAnsi" w:hAnsiTheme="minorHAnsi" w:cstheme="minorHAnsi"/>
          <w:sz w:val="22"/>
          <w:szCs w:val="22"/>
        </w:rPr>
      </w:pPr>
      <w:r w:rsidRPr="00CC191E">
        <w:rPr>
          <w:rFonts w:asciiTheme="minorHAnsi" w:hAnsiTheme="minorHAnsi" w:cstheme="minorHAnsi"/>
          <w:sz w:val="22"/>
          <w:szCs w:val="22"/>
        </w:rPr>
        <w:t>delitti, consumati o tentati, di cui agli articoli 317,318,319,319-ter, 319-quater, 320,321,322,322-bis, 346-bis, 353,353-bis, 354,355 e 356 del codice penale nonché all’articolo 2635 del codice civile;</w:t>
      </w:r>
    </w:p>
    <w:p w14:paraId="63CFEB56" w14:textId="4642D54D" w:rsidR="0028250D" w:rsidRPr="00CC191E" w:rsidRDefault="0028250D" w:rsidP="003F7D5A">
      <w:pPr>
        <w:pStyle w:val="Paragrafoelenco"/>
        <w:widowControl w:val="0"/>
        <w:numPr>
          <w:ilvl w:val="0"/>
          <w:numId w:val="44"/>
        </w:numPr>
        <w:tabs>
          <w:tab w:val="left" w:pos="541"/>
        </w:tabs>
        <w:autoSpaceDE w:val="0"/>
        <w:autoSpaceDN w:val="0"/>
        <w:spacing w:before="83" w:line="276" w:lineRule="auto"/>
        <w:ind w:right="152"/>
        <w:jc w:val="both"/>
        <w:rPr>
          <w:rFonts w:asciiTheme="minorHAnsi" w:hAnsiTheme="minorHAnsi" w:cstheme="minorHAnsi"/>
          <w:sz w:val="22"/>
          <w:szCs w:val="22"/>
        </w:rPr>
      </w:pPr>
      <w:r w:rsidRPr="00CC191E">
        <w:rPr>
          <w:rFonts w:asciiTheme="minorHAnsi" w:hAnsiTheme="minorHAnsi" w:cstheme="minorHAnsi"/>
          <w:sz w:val="22"/>
          <w:szCs w:val="22"/>
        </w:rPr>
        <w:t>false comunicazioni sociali di cui agli articoli 2621 e 2622 del codice civile;</w:t>
      </w:r>
    </w:p>
    <w:p w14:paraId="3A842932" w14:textId="7F8CB167" w:rsidR="0028250D" w:rsidRPr="00CC191E" w:rsidRDefault="0028250D" w:rsidP="003F7D5A">
      <w:pPr>
        <w:pStyle w:val="Paragrafoelenco"/>
        <w:widowControl w:val="0"/>
        <w:numPr>
          <w:ilvl w:val="0"/>
          <w:numId w:val="44"/>
        </w:numPr>
        <w:tabs>
          <w:tab w:val="left" w:pos="541"/>
        </w:tabs>
        <w:autoSpaceDE w:val="0"/>
        <w:autoSpaceDN w:val="0"/>
        <w:spacing w:before="83" w:line="276" w:lineRule="auto"/>
        <w:ind w:right="152"/>
        <w:jc w:val="both"/>
        <w:rPr>
          <w:rFonts w:asciiTheme="minorHAnsi" w:hAnsiTheme="minorHAnsi" w:cstheme="minorHAnsi"/>
          <w:sz w:val="22"/>
          <w:szCs w:val="22"/>
        </w:rPr>
      </w:pPr>
      <w:r w:rsidRPr="00CC191E">
        <w:rPr>
          <w:rFonts w:asciiTheme="minorHAnsi" w:hAnsiTheme="minorHAnsi" w:cstheme="minorHAnsi"/>
          <w:sz w:val="22"/>
          <w:szCs w:val="22"/>
        </w:rPr>
        <w:t>frode ai sensi dell’articolo 1 della convenzione relativa alla tutela degli interessi finanziari delle Comunità europee, del 26 luglio 1995;</w:t>
      </w:r>
    </w:p>
    <w:p w14:paraId="7B2D2CAA" w14:textId="6D98B9F9" w:rsidR="0028250D" w:rsidRPr="00CC191E" w:rsidRDefault="0028250D" w:rsidP="003F7D5A">
      <w:pPr>
        <w:pStyle w:val="Paragrafoelenco"/>
        <w:widowControl w:val="0"/>
        <w:numPr>
          <w:ilvl w:val="0"/>
          <w:numId w:val="44"/>
        </w:numPr>
        <w:tabs>
          <w:tab w:val="left" w:pos="541"/>
        </w:tabs>
        <w:autoSpaceDE w:val="0"/>
        <w:autoSpaceDN w:val="0"/>
        <w:spacing w:before="83" w:line="276" w:lineRule="auto"/>
        <w:ind w:right="152"/>
        <w:jc w:val="both"/>
        <w:rPr>
          <w:rFonts w:asciiTheme="minorHAnsi" w:hAnsiTheme="minorHAnsi" w:cstheme="minorHAnsi"/>
          <w:sz w:val="22"/>
          <w:szCs w:val="22"/>
        </w:rPr>
      </w:pPr>
      <w:r w:rsidRPr="00CC191E">
        <w:rPr>
          <w:rFonts w:asciiTheme="minorHAnsi" w:hAnsiTheme="minorHAnsi" w:cstheme="minorHAnsi"/>
          <w:sz w:val="22"/>
          <w:szCs w:val="22"/>
        </w:rPr>
        <w:t>delitti, consumati o tentati, commessi con finalità di terrorismo, anche internazionale, e di eversione dell’ordine costituzionale reati terroristici o reati connessi alle attività terroristiche;</w:t>
      </w:r>
    </w:p>
    <w:p w14:paraId="0F177D3B" w14:textId="46696855" w:rsidR="0028250D" w:rsidRPr="00CC191E" w:rsidRDefault="0028250D" w:rsidP="003F7D5A">
      <w:pPr>
        <w:pStyle w:val="Paragrafoelenco"/>
        <w:widowControl w:val="0"/>
        <w:numPr>
          <w:ilvl w:val="0"/>
          <w:numId w:val="44"/>
        </w:numPr>
        <w:tabs>
          <w:tab w:val="left" w:pos="541"/>
        </w:tabs>
        <w:autoSpaceDE w:val="0"/>
        <w:autoSpaceDN w:val="0"/>
        <w:spacing w:before="83" w:line="276" w:lineRule="auto"/>
        <w:ind w:right="152"/>
        <w:jc w:val="both"/>
        <w:rPr>
          <w:rFonts w:asciiTheme="minorHAnsi" w:hAnsiTheme="minorHAnsi" w:cstheme="minorHAnsi"/>
          <w:sz w:val="22"/>
          <w:szCs w:val="22"/>
        </w:rPr>
      </w:pPr>
      <w:r w:rsidRPr="00CC191E">
        <w:rPr>
          <w:rFonts w:asciiTheme="minorHAnsi" w:hAnsiTheme="minorHAnsi" w:cstheme="minorHAnsi"/>
          <w:sz w:val="22"/>
          <w:szCs w:val="22"/>
        </w:rPr>
        <w:t>delitti di cui agli articoli 648-bis, 648-ter e 648-ter.1 del codice penale, riciclaggio di proventi di attività criminose o finanziamento del terrorismo, quali definiti all’articolo 1 del decreto legislativo 22 giugno 2007, n. 109;</w:t>
      </w:r>
    </w:p>
    <w:p w14:paraId="132C037F" w14:textId="1C97F130" w:rsidR="0028250D" w:rsidRPr="00CC191E" w:rsidRDefault="0028250D" w:rsidP="003F7D5A">
      <w:pPr>
        <w:pStyle w:val="Paragrafoelenco"/>
        <w:widowControl w:val="0"/>
        <w:numPr>
          <w:ilvl w:val="0"/>
          <w:numId w:val="44"/>
        </w:numPr>
        <w:tabs>
          <w:tab w:val="left" w:pos="541"/>
        </w:tabs>
        <w:autoSpaceDE w:val="0"/>
        <w:autoSpaceDN w:val="0"/>
        <w:spacing w:before="83" w:line="276" w:lineRule="auto"/>
        <w:ind w:right="152"/>
        <w:jc w:val="both"/>
        <w:rPr>
          <w:rFonts w:asciiTheme="minorHAnsi" w:hAnsiTheme="minorHAnsi" w:cstheme="minorHAnsi"/>
          <w:sz w:val="22"/>
          <w:szCs w:val="22"/>
        </w:rPr>
      </w:pPr>
      <w:r w:rsidRPr="00CC191E">
        <w:rPr>
          <w:rFonts w:asciiTheme="minorHAnsi" w:hAnsiTheme="minorHAnsi" w:cstheme="minorHAnsi"/>
          <w:sz w:val="22"/>
          <w:szCs w:val="22"/>
        </w:rPr>
        <w:t>sfruttamento del lavoro minorile e altre forme di tratta di esseri umani definite con il decreto legislativo 4 marzo 2014, n. 24;</w:t>
      </w:r>
    </w:p>
    <w:p w14:paraId="1A8EE86B" w14:textId="5389DF02" w:rsidR="0028250D" w:rsidRPr="00CC191E" w:rsidRDefault="0028250D" w:rsidP="003F7D5A">
      <w:pPr>
        <w:pStyle w:val="Paragrafoelenco"/>
        <w:widowControl w:val="0"/>
        <w:numPr>
          <w:ilvl w:val="0"/>
          <w:numId w:val="44"/>
        </w:numPr>
        <w:tabs>
          <w:tab w:val="left" w:pos="541"/>
        </w:tabs>
        <w:autoSpaceDE w:val="0"/>
        <w:autoSpaceDN w:val="0"/>
        <w:spacing w:before="83" w:line="276" w:lineRule="auto"/>
        <w:ind w:right="152"/>
        <w:jc w:val="both"/>
        <w:rPr>
          <w:rFonts w:asciiTheme="minorHAnsi" w:hAnsiTheme="minorHAnsi" w:cstheme="minorHAnsi"/>
          <w:sz w:val="22"/>
          <w:szCs w:val="22"/>
        </w:rPr>
      </w:pPr>
      <w:r w:rsidRPr="00CC191E">
        <w:rPr>
          <w:rFonts w:asciiTheme="minorHAnsi" w:hAnsiTheme="minorHAnsi" w:cstheme="minorHAnsi"/>
          <w:sz w:val="22"/>
          <w:szCs w:val="22"/>
        </w:rPr>
        <w:t>ogni altro delitto da cui derivi, quale pena accessoria, l’incapacità di contrattare con la pubblica amministrazione.</w:t>
      </w:r>
    </w:p>
    <w:p w14:paraId="2FA33154" w14:textId="54D0DF11" w:rsidR="0028250D" w:rsidRPr="00CC191E" w:rsidRDefault="0028250D" w:rsidP="003F7D5A">
      <w:pPr>
        <w:pStyle w:val="Paragrafoelenco"/>
        <w:widowControl w:val="0"/>
        <w:numPr>
          <w:ilvl w:val="0"/>
          <w:numId w:val="44"/>
        </w:numPr>
        <w:tabs>
          <w:tab w:val="left" w:pos="541"/>
        </w:tabs>
        <w:autoSpaceDE w:val="0"/>
        <w:autoSpaceDN w:val="0"/>
        <w:spacing w:before="83" w:line="276" w:lineRule="auto"/>
        <w:ind w:right="152"/>
        <w:jc w:val="both"/>
        <w:rPr>
          <w:rFonts w:asciiTheme="minorHAnsi" w:hAnsiTheme="minorHAnsi" w:cstheme="minorHAnsi"/>
          <w:sz w:val="22"/>
          <w:szCs w:val="22"/>
        </w:rPr>
      </w:pPr>
      <w:r w:rsidRPr="00CC191E">
        <w:rPr>
          <w:rFonts w:asciiTheme="minorHAnsi" w:hAnsiTheme="minorHAnsi" w:cstheme="minorHAnsi"/>
          <w:sz w:val="22"/>
          <w:szCs w:val="22"/>
        </w:rPr>
        <w:lastRenderedPageBreak/>
        <w:t xml:space="preserve">non è stata destinataria, anche ai sensi del </w:t>
      </w:r>
      <w:proofErr w:type="spellStart"/>
      <w:proofErr w:type="gramStart"/>
      <w:r w:rsidRPr="00CC191E">
        <w:rPr>
          <w:rFonts w:asciiTheme="minorHAnsi" w:hAnsiTheme="minorHAnsi" w:cstheme="minorHAnsi"/>
          <w:sz w:val="22"/>
          <w:szCs w:val="22"/>
        </w:rPr>
        <w:t>D.Lgs</w:t>
      </w:r>
      <w:proofErr w:type="gramEnd"/>
      <w:r w:rsidRPr="00CC191E">
        <w:rPr>
          <w:rFonts w:asciiTheme="minorHAnsi" w:hAnsiTheme="minorHAnsi" w:cstheme="minorHAnsi"/>
          <w:sz w:val="22"/>
          <w:szCs w:val="22"/>
        </w:rPr>
        <w:t>.</w:t>
      </w:r>
      <w:proofErr w:type="spellEnd"/>
      <w:r w:rsidRPr="00CC191E">
        <w:rPr>
          <w:rFonts w:asciiTheme="minorHAnsi" w:hAnsiTheme="minorHAnsi" w:cstheme="minorHAnsi"/>
          <w:sz w:val="22"/>
          <w:szCs w:val="22"/>
        </w:rPr>
        <w:t xml:space="preserve"> 8 giugno 2001 n. 231, di provvedimenti comportanti ragioni di decadenza, di sospensione o di divieto previste dall'art. 67 del decreto legislativo 6 settembre 2011, n. 159 o di un tentativo di infiltrazione mafiosa di cui all'art. 84, comma 4, del medesimo decreto legislativo;</w:t>
      </w:r>
    </w:p>
    <w:p w14:paraId="28A03C41" w14:textId="0CFDCCC2" w:rsidR="0028250D" w:rsidRPr="00CC191E" w:rsidRDefault="0028250D" w:rsidP="003F7D5A">
      <w:pPr>
        <w:pStyle w:val="Paragrafoelenco"/>
        <w:widowControl w:val="0"/>
        <w:numPr>
          <w:ilvl w:val="0"/>
          <w:numId w:val="44"/>
        </w:numPr>
        <w:tabs>
          <w:tab w:val="left" w:pos="541"/>
        </w:tabs>
        <w:autoSpaceDE w:val="0"/>
        <w:autoSpaceDN w:val="0"/>
        <w:spacing w:before="83" w:line="276" w:lineRule="auto"/>
        <w:ind w:right="152"/>
        <w:jc w:val="both"/>
        <w:rPr>
          <w:rFonts w:asciiTheme="minorHAnsi" w:hAnsiTheme="minorHAnsi" w:cstheme="minorHAnsi"/>
          <w:sz w:val="22"/>
          <w:szCs w:val="22"/>
        </w:rPr>
      </w:pPr>
      <w:r w:rsidRPr="00CC191E">
        <w:rPr>
          <w:rFonts w:asciiTheme="minorHAnsi" w:hAnsiTheme="minorHAnsi" w:cstheme="minorHAnsi"/>
          <w:sz w:val="22"/>
          <w:szCs w:val="22"/>
        </w:rPr>
        <w:t>non è stata destinataria di una sanzione interdittiva ai sensi dell'articolo 9, comma 2, lettera c), del decreto legislativo 8 giugno 2001, n. 231, o altra sanzione che comporta il divieto di contrarre con la pubblica amministrazione, compresi i provvedimenti interdittivi di cui all'articolo 14 del decreto legislativo 9 aprile 2008, n. 81;</w:t>
      </w:r>
    </w:p>
    <w:p w14:paraId="3F0C9686" w14:textId="7FA4E386" w:rsidR="0028250D" w:rsidRPr="00CC191E" w:rsidRDefault="0028250D" w:rsidP="003F7D5A">
      <w:pPr>
        <w:pStyle w:val="Paragrafoelenco"/>
        <w:widowControl w:val="0"/>
        <w:numPr>
          <w:ilvl w:val="0"/>
          <w:numId w:val="44"/>
        </w:numPr>
        <w:tabs>
          <w:tab w:val="left" w:pos="541"/>
        </w:tabs>
        <w:autoSpaceDE w:val="0"/>
        <w:autoSpaceDN w:val="0"/>
        <w:spacing w:before="83" w:line="276" w:lineRule="auto"/>
        <w:ind w:right="152"/>
        <w:jc w:val="both"/>
        <w:rPr>
          <w:rFonts w:asciiTheme="minorHAnsi" w:hAnsiTheme="minorHAnsi" w:cstheme="minorHAnsi"/>
          <w:sz w:val="22"/>
          <w:szCs w:val="22"/>
        </w:rPr>
      </w:pPr>
      <w:r w:rsidRPr="00CC191E">
        <w:rPr>
          <w:rFonts w:asciiTheme="minorHAnsi" w:hAnsiTheme="minorHAnsi" w:cstheme="minorHAnsi"/>
          <w:sz w:val="22"/>
          <w:szCs w:val="22"/>
        </w:rPr>
        <w:t>è in regola con gli obblighi in materia di diritto al lavoro dei disabili stabiliti dall'art. 17 della Legge 12 marzo 1999 n. 68;</w:t>
      </w:r>
    </w:p>
    <w:p w14:paraId="10BFE855" w14:textId="73B97C98" w:rsidR="0028250D" w:rsidRPr="00CC191E" w:rsidRDefault="0028250D" w:rsidP="003F7D5A">
      <w:pPr>
        <w:pStyle w:val="Paragrafoelenco"/>
        <w:widowControl w:val="0"/>
        <w:numPr>
          <w:ilvl w:val="0"/>
          <w:numId w:val="44"/>
        </w:numPr>
        <w:tabs>
          <w:tab w:val="left" w:pos="541"/>
        </w:tabs>
        <w:autoSpaceDE w:val="0"/>
        <w:autoSpaceDN w:val="0"/>
        <w:spacing w:before="83" w:line="276" w:lineRule="auto"/>
        <w:ind w:right="152"/>
        <w:jc w:val="both"/>
        <w:rPr>
          <w:rFonts w:asciiTheme="minorHAnsi" w:hAnsiTheme="minorHAnsi" w:cstheme="minorHAnsi"/>
          <w:sz w:val="22"/>
          <w:szCs w:val="22"/>
        </w:rPr>
      </w:pPr>
      <w:r w:rsidRPr="00CC191E">
        <w:rPr>
          <w:rFonts w:asciiTheme="minorHAnsi" w:hAnsiTheme="minorHAnsi" w:cstheme="minorHAnsi"/>
          <w:sz w:val="22"/>
          <w:szCs w:val="22"/>
        </w:rPr>
        <w:t xml:space="preserve">è in regola con gli obblighi previsti dall’art. 46 del </w:t>
      </w:r>
      <w:proofErr w:type="spellStart"/>
      <w:proofErr w:type="gramStart"/>
      <w:r w:rsidRPr="00CC191E">
        <w:rPr>
          <w:rFonts w:asciiTheme="minorHAnsi" w:hAnsiTheme="minorHAnsi" w:cstheme="minorHAnsi"/>
          <w:sz w:val="22"/>
          <w:szCs w:val="22"/>
        </w:rPr>
        <w:t>D.Lgs</w:t>
      </w:r>
      <w:proofErr w:type="gramEnd"/>
      <w:r w:rsidRPr="00CC191E">
        <w:rPr>
          <w:rFonts w:asciiTheme="minorHAnsi" w:hAnsiTheme="minorHAnsi" w:cstheme="minorHAnsi"/>
          <w:sz w:val="22"/>
          <w:szCs w:val="22"/>
        </w:rPr>
        <w:t>.</w:t>
      </w:r>
      <w:proofErr w:type="spellEnd"/>
      <w:r w:rsidRPr="00CC191E">
        <w:rPr>
          <w:rFonts w:asciiTheme="minorHAnsi" w:hAnsiTheme="minorHAnsi" w:cstheme="minorHAnsi"/>
          <w:sz w:val="22"/>
          <w:szCs w:val="22"/>
        </w:rPr>
        <w:t xml:space="preserve"> 11 aprile 2006 n. 198 e dall’art. 47 del D.L. 31 maggio 2021 n. 77 in merito alla compilazione e trasmissione del rapporto sulla situazione del personale agli organi competenti;</w:t>
      </w:r>
    </w:p>
    <w:p w14:paraId="2AB8E105" w14:textId="08BE8B07" w:rsidR="0028250D" w:rsidRPr="00CC191E" w:rsidRDefault="0028250D" w:rsidP="003F7D5A">
      <w:pPr>
        <w:pStyle w:val="Paragrafoelenco"/>
        <w:widowControl w:val="0"/>
        <w:numPr>
          <w:ilvl w:val="0"/>
          <w:numId w:val="44"/>
        </w:numPr>
        <w:tabs>
          <w:tab w:val="left" w:pos="541"/>
        </w:tabs>
        <w:autoSpaceDE w:val="0"/>
        <w:autoSpaceDN w:val="0"/>
        <w:spacing w:before="83" w:line="276" w:lineRule="auto"/>
        <w:ind w:right="152"/>
        <w:jc w:val="both"/>
        <w:rPr>
          <w:rFonts w:asciiTheme="minorHAnsi" w:hAnsiTheme="minorHAnsi" w:cstheme="minorHAnsi"/>
          <w:sz w:val="22"/>
          <w:szCs w:val="22"/>
        </w:rPr>
      </w:pPr>
      <w:r w:rsidRPr="00CC191E">
        <w:rPr>
          <w:rFonts w:asciiTheme="minorHAnsi" w:hAnsiTheme="minorHAnsi" w:cstheme="minorHAnsi"/>
          <w:sz w:val="22"/>
          <w:szCs w:val="22"/>
        </w:rPr>
        <w:t>non è sottoposta a liquidazione giudiziale né si trova in stato di liquidazione coatta o di concordato preventivo e non è in corso un procedimento per l’accesso a una di tali procedure;</w:t>
      </w:r>
    </w:p>
    <w:p w14:paraId="5A3AD1E9" w14:textId="1F71BBE1" w:rsidR="0028250D" w:rsidRPr="00CC191E" w:rsidRDefault="0028250D" w:rsidP="003F7D5A">
      <w:pPr>
        <w:pStyle w:val="Paragrafoelenco"/>
        <w:widowControl w:val="0"/>
        <w:numPr>
          <w:ilvl w:val="0"/>
          <w:numId w:val="44"/>
        </w:numPr>
        <w:tabs>
          <w:tab w:val="left" w:pos="541"/>
        </w:tabs>
        <w:autoSpaceDE w:val="0"/>
        <w:autoSpaceDN w:val="0"/>
        <w:spacing w:before="83" w:line="276" w:lineRule="auto"/>
        <w:ind w:right="152"/>
        <w:jc w:val="both"/>
        <w:rPr>
          <w:rFonts w:asciiTheme="minorHAnsi" w:hAnsiTheme="minorHAnsi" w:cstheme="minorHAnsi"/>
          <w:sz w:val="22"/>
          <w:szCs w:val="22"/>
        </w:rPr>
      </w:pPr>
      <w:r w:rsidRPr="00CC191E">
        <w:rPr>
          <w:rFonts w:asciiTheme="minorHAnsi" w:hAnsiTheme="minorHAnsi" w:cstheme="minorHAnsi"/>
          <w:sz w:val="22"/>
          <w:szCs w:val="22"/>
        </w:rPr>
        <w:t>non è iscritta nel casellario informatico tenuto dall'ANAC per aver presentato false dichiarazioni o falsa documentazione nelle procedure di gara e negli affidamenti di subappalti;</w:t>
      </w:r>
    </w:p>
    <w:p w14:paraId="4987CBA1" w14:textId="694173C3" w:rsidR="0028250D" w:rsidRPr="00CC191E" w:rsidRDefault="0028250D" w:rsidP="003F7D5A">
      <w:pPr>
        <w:pStyle w:val="Paragrafoelenco"/>
        <w:widowControl w:val="0"/>
        <w:numPr>
          <w:ilvl w:val="0"/>
          <w:numId w:val="44"/>
        </w:numPr>
        <w:tabs>
          <w:tab w:val="left" w:pos="541"/>
        </w:tabs>
        <w:autoSpaceDE w:val="0"/>
        <w:autoSpaceDN w:val="0"/>
        <w:spacing w:before="83" w:line="276" w:lineRule="auto"/>
        <w:ind w:right="152"/>
        <w:jc w:val="both"/>
        <w:rPr>
          <w:rFonts w:asciiTheme="minorHAnsi" w:hAnsiTheme="minorHAnsi" w:cstheme="minorHAnsi"/>
          <w:sz w:val="22"/>
          <w:szCs w:val="22"/>
        </w:rPr>
      </w:pPr>
      <w:r w:rsidRPr="00CC191E">
        <w:rPr>
          <w:rFonts w:asciiTheme="minorHAnsi" w:hAnsiTheme="minorHAnsi" w:cstheme="minorHAnsi"/>
          <w:sz w:val="22"/>
          <w:szCs w:val="22"/>
        </w:rPr>
        <w:t>non è iscritta nel casellario informatico tenuto dall'ANAC per aver presentato false dichiarazioni o falsa documentazione, ai fini del rilascio dell'attestazione di qualificazione;</w:t>
      </w:r>
    </w:p>
    <w:p w14:paraId="6455B1E1" w14:textId="7D018D2F" w:rsidR="0028250D" w:rsidRPr="00CC191E" w:rsidRDefault="0028250D" w:rsidP="003F7D5A">
      <w:pPr>
        <w:pStyle w:val="Paragrafoelenco"/>
        <w:widowControl w:val="0"/>
        <w:numPr>
          <w:ilvl w:val="0"/>
          <w:numId w:val="44"/>
        </w:numPr>
        <w:tabs>
          <w:tab w:val="left" w:pos="541"/>
        </w:tabs>
        <w:autoSpaceDE w:val="0"/>
        <w:autoSpaceDN w:val="0"/>
        <w:spacing w:before="83" w:line="276" w:lineRule="auto"/>
        <w:ind w:right="152"/>
        <w:jc w:val="both"/>
        <w:rPr>
          <w:rFonts w:asciiTheme="minorHAnsi" w:hAnsiTheme="minorHAnsi" w:cstheme="minorHAnsi"/>
          <w:sz w:val="22"/>
          <w:szCs w:val="22"/>
        </w:rPr>
      </w:pPr>
      <w:r w:rsidRPr="00CC191E">
        <w:rPr>
          <w:rFonts w:asciiTheme="minorHAnsi" w:hAnsiTheme="minorHAnsi" w:cstheme="minorHAnsi"/>
          <w:sz w:val="22"/>
          <w:szCs w:val="22"/>
        </w:rPr>
        <w:t xml:space="preserve">non ha commesso violazioni gravi, definitivamente accertate, degli obblighi relativi al pagamento delle imposte e tasse o dei contributi previdenziali, secondo la legislazione italiana e secondo quanto previsto all’allegato II.10 al </w:t>
      </w:r>
      <w:proofErr w:type="spellStart"/>
      <w:proofErr w:type="gramStart"/>
      <w:r w:rsidRPr="00CC191E">
        <w:rPr>
          <w:rFonts w:asciiTheme="minorHAnsi" w:hAnsiTheme="minorHAnsi" w:cstheme="minorHAnsi"/>
          <w:sz w:val="22"/>
          <w:szCs w:val="22"/>
        </w:rPr>
        <w:t>D.Lgs</w:t>
      </w:r>
      <w:proofErr w:type="gramEnd"/>
      <w:r w:rsidRPr="00CC191E">
        <w:rPr>
          <w:rFonts w:asciiTheme="minorHAnsi" w:hAnsiTheme="minorHAnsi" w:cstheme="minorHAnsi"/>
          <w:sz w:val="22"/>
          <w:szCs w:val="22"/>
        </w:rPr>
        <w:t>.</w:t>
      </w:r>
      <w:proofErr w:type="spellEnd"/>
      <w:r w:rsidRPr="00CC191E">
        <w:rPr>
          <w:rFonts w:asciiTheme="minorHAnsi" w:hAnsiTheme="minorHAnsi" w:cstheme="minorHAnsi"/>
          <w:sz w:val="22"/>
          <w:szCs w:val="22"/>
        </w:rPr>
        <w:t xml:space="preserve"> 36/2023;</w:t>
      </w:r>
    </w:p>
    <w:p w14:paraId="7F911989" w14:textId="49B3FE1C" w:rsidR="0028250D" w:rsidRPr="00CC191E" w:rsidRDefault="003F7D5A" w:rsidP="003F7D5A">
      <w:pPr>
        <w:pStyle w:val="Paragrafoelenco"/>
        <w:widowControl w:val="0"/>
        <w:tabs>
          <w:tab w:val="left" w:pos="541"/>
        </w:tabs>
        <w:autoSpaceDE w:val="0"/>
        <w:autoSpaceDN w:val="0"/>
        <w:spacing w:before="83" w:line="276" w:lineRule="auto"/>
        <w:ind w:left="180" w:right="15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28250D" w:rsidRPr="00CC191E">
        <w:rPr>
          <w:rFonts w:asciiTheme="minorHAnsi" w:hAnsiTheme="minorHAnsi" w:cstheme="minorHAnsi"/>
          <w:b/>
          <w:bCs/>
          <w:sz w:val="22"/>
          <w:szCs w:val="22"/>
        </w:rPr>
        <w:t>Art. 95</w:t>
      </w:r>
    </w:p>
    <w:p w14:paraId="7C8DA104" w14:textId="33326EB0" w:rsidR="0028250D" w:rsidRPr="0028250D" w:rsidRDefault="0028250D" w:rsidP="003F7D5A">
      <w:pPr>
        <w:pStyle w:val="Paragrafoelenco"/>
        <w:widowControl w:val="0"/>
        <w:numPr>
          <w:ilvl w:val="0"/>
          <w:numId w:val="44"/>
        </w:numPr>
        <w:tabs>
          <w:tab w:val="left" w:pos="541"/>
        </w:tabs>
        <w:autoSpaceDE w:val="0"/>
        <w:autoSpaceDN w:val="0"/>
        <w:spacing w:before="83" w:line="276" w:lineRule="auto"/>
        <w:ind w:right="152"/>
        <w:jc w:val="both"/>
        <w:rPr>
          <w:rFonts w:asciiTheme="minorHAnsi" w:hAnsiTheme="minorHAnsi" w:cstheme="minorHAnsi"/>
          <w:sz w:val="22"/>
          <w:szCs w:val="22"/>
        </w:rPr>
      </w:pPr>
      <w:r w:rsidRPr="0028250D">
        <w:rPr>
          <w:rFonts w:asciiTheme="minorHAnsi" w:hAnsiTheme="minorHAnsi" w:cstheme="minorHAnsi"/>
          <w:sz w:val="22"/>
          <w:szCs w:val="22"/>
        </w:rPr>
        <w:t>non ha commesso gravi infrazioni, debitamente accertate con qualunque mezzo adeguato, alle norme in materia di salute e di sicurezza sul lavoro nonché agli obblighi in materia ambientale, sociale e del lavoro stabiliti dalla normativa europea e nazionale, dai contratti collettivi o dalle disposizioni internazionali elencate nell’allegato X alla direttiva 2014/24/UE del Parlamento europeo e del Consiglio del 26 febbraio 2014;</w:t>
      </w:r>
    </w:p>
    <w:p w14:paraId="6B8CD76B" w14:textId="30CD23CA" w:rsidR="0028250D" w:rsidRPr="0028250D" w:rsidRDefault="0028250D" w:rsidP="003F7D5A">
      <w:pPr>
        <w:pStyle w:val="Paragrafoelenco"/>
        <w:widowControl w:val="0"/>
        <w:numPr>
          <w:ilvl w:val="0"/>
          <w:numId w:val="44"/>
        </w:numPr>
        <w:tabs>
          <w:tab w:val="left" w:pos="541"/>
        </w:tabs>
        <w:autoSpaceDE w:val="0"/>
        <w:autoSpaceDN w:val="0"/>
        <w:spacing w:before="83" w:line="276" w:lineRule="auto"/>
        <w:ind w:right="152"/>
        <w:jc w:val="both"/>
        <w:rPr>
          <w:rFonts w:asciiTheme="minorHAnsi" w:hAnsiTheme="minorHAnsi" w:cstheme="minorHAnsi"/>
          <w:sz w:val="22"/>
          <w:szCs w:val="22"/>
        </w:rPr>
      </w:pPr>
      <w:r w:rsidRPr="0028250D">
        <w:rPr>
          <w:rFonts w:asciiTheme="minorHAnsi" w:hAnsiTheme="minorHAnsi" w:cstheme="minorHAnsi"/>
          <w:sz w:val="22"/>
          <w:szCs w:val="22"/>
        </w:rPr>
        <w:t xml:space="preserve">partecipa alla presente procedura di gara senza determinare una situazione di conflitto di interesse di cui all’articolo 16 del </w:t>
      </w:r>
      <w:proofErr w:type="spellStart"/>
      <w:proofErr w:type="gramStart"/>
      <w:r w:rsidRPr="0028250D">
        <w:rPr>
          <w:rFonts w:asciiTheme="minorHAnsi" w:hAnsiTheme="minorHAnsi" w:cstheme="minorHAnsi"/>
          <w:sz w:val="22"/>
          <w:szCs w:val="22"/>
        </w:rPr>
        <w:t>D.Lgs</w:t>
      </w:r>
      <w:proofErr w:type="gramEnd"/>
      <w:r w:rsidRPr="0028250D">
        <w:rPr>
          <w:rFonts w:asciiTheme="minorHAnsi" w:hAnsiTheme="minorHAnsi" w:cstheme="minorHAnsi"/>
          <w:sz w:val="22"/>
          <w:szCs w:val="22"/>
        </w:rPr>
        <w:t>.</w:t>
      </w:r>
      <w:proofErr w:type="spellEnd"/>
      <w:r w:rsidRPr="0028250D">
        <w:rPr>
          <w:rFonts w:asciiTheme="minorHAnsi" w:hAnsiTheme="minorHAnsi" w:cstheme="minorHAnsi"/>
          <w:sz w:val="22"/>
          <w:szCs w:val="22"/>
        </w:rPr>
        <w:t xml:space="preserve"> 36/2023 non diversamente risolvibile;</w:t>
      </w:r>
    </w:p>
    <w:p w14:paraId="1539CD01" w14:textId="48E2CBA8" w:rsidR="0028250D" w:rsidRPr="0028250D" w:rsidRDefault="0028250D" w:rsidP="003F7D5A">
      <w:pPr>
        <w:pStyle w:val="Paragrafoelenco"/>
        <w:widowControl w:val="0"/>
        <w:numPr>
          <w:ilvl w:val="0"/>
          <w:numId w:val="44"/>
        </w:numPr>
        <w:tabs>
          <w:tab w:val="left" w:pos="541"/>
        </w:tabs>
        <w:autoSpaceDE w:val="0"/>
        <w:autoSpaceDN w:val="0"/>
        <w:spacing w:before="83" w:line="276" w:lineRule="auto"/>
        <w:ind w:right="152"/>
        <w:jc w:val="both"/>
        <w:rPr>
          <w:rFonts w:asciiTheme="minorHAnsi" w:hAnsiTheme="minorHAnsi" w:cstheme="minorHAnsi"/>
          <w:sz w:val="22"/>
          <w:szCs w:val="22"/>
        </w:rPr>
      </w:pPr>
      <w:r w:rsidRPr="0028250D">
        <w:rPr>
          <w:rFonts w:asciiTheme="minorHAnsi" w:hAnsiTheme="minorHAnsi" w:cstheme="minorHAnsi"/>
          <w:sz w:val="22"/>
          <w:szCs w:val="22"/>
        </w:rPr>
        <w:t>non è stata coinvolta nella preparazione della presente procedura d'appalto in modo tale da comportare una distorsione della concorrenza che non possa essere risolta con misure meno intrusive rispetto all’esclusione dalla gara;</w:t>
      </w:r>
    </w:p>
    <w:p w14:paraId="23F64F2E" w14:textId="3FABCC9D" w:rsidR="0028250D" w:rsidRPr="0028250D" w:rsidRDefault="0028250D" w:rsidP="003F7D5A">
      <w:pPr>
        <w:pStyle w:val="Paragrafoelenco"/>
        <w:widowControl w:val="0"/>
        <w:numPr>
          <w:ilvl w:val="0"/>
          <w:numId w:val="44"/>
        </w:numPr>
        <w:tabs>
          <w:tab w:val="left" w:pos="541"/>
        </w:tabs>
        <w:autoSpaceDE w:val="0"/>
        <w:autoSpaceDN w:val="0"/>
        <w:spacing w:before="83" w:line="276" w:lineRule="auto"/>
        <w:ind w:right="152"/>
        <w:jc w:val="both"/>
        <w:rPr>
          <w:rFonts w:asciiTheme="minorHAnsi" w:hAnsiTheme="minorHAnsi" w:cstheme="minorHAnsi"/>
          <w:sz w:val="22"/>
          <w:szCs w:val="22"/>
        </w:rPr>
      </w:pPr>
      <w:r w:rsidRPr="0028250D">
        <w:rPr>
          <w:rFonts w:asciiTheme="minorHAnsi" w:hAnsiTheme="minorHAnsi" w:cstheme="minorHAnsi"/>
          <w:sz w:val="22"/>
          <w:szCs w:val="22"/>
        </w:rPr>
        <w:t>non ha stipulato accordi con altri operatori economici partecipanti alla stessa gara da cui possa derivare l’imputabilità dell’offerta economica a un unico centro decisionale;</w:t>
      </w:r>
    </w:p>
    <w:p w14:paraId="62DA7B2E" w14:textId="3CD5820B" w:rsidR="0028250D" w:rsidRPr="0028250D" w:rsidRDefault="0028250D" w:rsidP="003F7D5A">
      <w:pPr>
        <w:pStyle w:val="Paragrafoelenco"/>
        <w:widowControl w:val="0"/>
        <w:numPr>
          <w:ilvl w:val="0"/>
          <w:numId w:val="44"/>
        </w:numPr>
        <w:tabs>
          <w:tab w:val="left" w:pos="541"/>
        </w:tabs>
        <w:autoSpaceDE w:val="0"/>
        <w:autoSpaceDN w:val="0"/>
        <w:spacing w:before="83" w:line="276" w:lineRule="auto"/>
        <w:ind w:right="152"/>
        <w:jc w:val="both"/>
        <w:rPr>
          <w:rFonts w:asciiTheme="minorHAnsi" w:hAnsiTheme="minorHAnsi" w:cstheme="minorHAnsi"/>
          <w:sz w:val="22"/>
          <w:szCs w:val="22"/>
        </w:rPr>
      </w:pPr>
      <w:r w:rsidRPr="0028250D">
        <w:rPr>
          <w:rFonts w:asciiTheme="minorHAnsi" w:hAnsiTheme="minorHAnsi" w:cstheme="minorHAnsi"/>
          <w:sz w:val="22"/>
          <w:szCs w:val="22"/>
        </w:rPr>
        <w:t xml:space="preserve">non ha commesso un illecito professionale grave, tale da rendere dubbia la sua integrità o affidabilità, dimostrato dalla stazione appaltante con mezzi adeguati, ai sensi dell’art. 98 del </w:t>
      </w:r>
      <w:proofErr w:type="spellStart"/>
      <w:proofErr w:type="gramStart"/>
      <w:r w:rsidRPr="0028250D">
        <w:rPr>
          <w:rFonts w:asciiTheme="minorHAnsi" w:hAnsiTheme="minorHAnsi" w:cstheme="minorHAnsi"/>
          <w:sz w:val="22"/>
          <w:szCs w:val="22"/>
        </w:rPr>
        <w:t>D.Lgs</w:t>
      </w:r>
      <w:proofErr w:type="gramEnd"/>
      <w:r w:rsidRPr="0028250D">
        <w:rPr>
          <w:rFonts w:asciiTheme="minorHAnsi" w:hAnsiTheme="minorHAnsi" w:cstheme="minorHAnsi"/>
          <w:sz w:val="22"/>
          <w:szCs w:val="22"/>
        </w:rPr>
        <w:t>.</w:t>
      </w:r>
      <w:proofErr w:type="spellEnd"/>
      <w:r w:rsidRPr="0028250D">
        <w:rPr>
          <w:rFonts w:asciiTheme="minorHAnsi" w:hAnsiTheme="minorHAnsi" w:cstheme="minorHAnsi"/>
          <w:sz w:val="22"/>
          <w:szCs w:val="22"/>
        </w:rPr>
        <w:t xml:space="preserve"> 36/2023;</w:t>
      </w:r>
    </w:p>
    <w:p w14:paraId="129E8093" w14:textId="6BDAE4ED" w:rsidR="0028250D" w:rsidRPr="0028250D" w:rsidRDefault="0028250D" w:rsidP="003F7D5A">
      <w:pPr>
        <w:pStyle w:val="Paragrafoelenco"/>
        <w:widowControl w:val="0"/>
        <w:numPr>
          <w:ilvl w:val="0"/>
          <w:numId w:val="44"/>
        </w:numPr>
        <w:tabs>
          <w:tab w:val="left" w:pos="541"/>
        </w:tabs>
        <w:autoSpaceDE w:val="0"/>
        <w:autoSpaceDN w:val="0"/>
        <w:spacing w:before="83" w:line="276" w:lineRule="auto"/>
        <w:ind w:right="152"/>
        <w:jc w:val="both"/>
        <w:rPr>
          <w:rFonts w:asciiTheme="minorHAnsi" w:hAnsiTheme="minorHAnsi" w:cstheme="minorHAnsi"/>
          <w:sz w:val="22"/>
          <w:szCs w:val="22"/>
        </w:rPr>
      </w:pPr>
      <w:r w:rsidRPr="0028250D">
        <w:rPr>
          <w:rFonts w:asciiTheme="minorHAnsi" w:hAnsiTheme="minorHAnsi" w:cstheme="minorHAnsi"/>
          <w:sz w:val="22"/>
          <w:szCs w:val="22"/>
        </w:rPr>
        <w:t xml:space="preserve">non ha commesso gravi violazioni non definitivamente accertate agli obblighi relativi al pagamento di imposte e tasse o contributi previdenziali, secondo quanto previsto all’allegato II.10 al </w:t>
      </w:r>
      <w:proofErr w:type="spellStart"/>
      <w:proofErr w:type="gramStart"/>
      <w:r w:rsidRPr="0028250D">
        <w:rPr>
          <w:rFonts w:asciiTheme="minorHAnsi" w:hAnsiTheme="minorHAnsi" w:cstheme="minorHAnsi"/>
          <w:sz w:val="22"/>
          <w:szCs w:val="22"/>
        </w:rPr>
        <w:t>D.Lgs</w:t>
      </w:r>
      <w:proofErr w:type="gramEnd"/>
      <w:r w:rsidRPr="0028250D">
        <w:rPr>
          <w:rFonts w:asciiTheme="minorHAnsi" w:hAnsiTheme="minorHAnsi" w:cstheme="minorHAnsi"/>
          <w:sz w:val="22"/>
          <w:szCs w:val="22"/>
        </w:rPr>
        <w:t>.</w:t>
      </w:r>
      <w:proofErr w:type="spellEnd"/>
      <w:r w:rsidRPr="0028250D">
        <w:rPr>
          <w:rFonts w:asciiTheme="minorHAnsi" w:hAnsiTheme="minorHAnsi" w:cstheme="minorHAnsi"/>
          <w:sz w:val="22"/>
          <w:szCs w:val="22"/>
        </w:rPr>
        <w:t xml:space="preserve"> 36/2023.</w:t>
      </w:r>
    </w:p>
    <w:p w14:paraId="4136D97B" w14:textId="19BEFDB6" w:rsidR="00807D36" w:rsidRDefault="003F7D5A" w:rsidP="00062898">
      <w:pPr>
        <w:pStyle w:val="Paragrafoelenco"/>
        <w:widowControl w:val="0"/>
        <w:numPr>
          <w:ilvl w:val="0"/>
          <w:numId w:val="40"/>
        </w:numPr>
        <w:tabs>
          <w:tab w:val="left" w:pos="541"/>
        </w:tabs>
        <w:autoSpaceDE w:val="0"/>
        <w:autoSpaceDN w:val="0"/>
        <w:spacing w:before="83" w:line="276" w:lineRule="auto"/>
        <w:ind w:right="15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che l’impresa/società ___________ </w:t>
      </w:r>
      <w:r w:rsidR="006A2956">
        <w:rPr>
          <w:rFonts w:asciiTheme="minorHAnsi" w:hAnsiTheme="minorHAnsi" w:cstheme="minorHAnsi"/>
          <w:sz w:val="22"/>
          <w:szCs w:val="22"/>
        </w:rPr>
        <w:t xml:space="preserve">è in possesso dei seguenti </w:t>
      </w:r>
      <w:r w:rsidR="00807D36" w:rsidRPr="00807D36">
        <w:rPr>
          <w:rFonts w:asciiTheme="minorHAnsi" w:hAnsiTheme="minorHAnsi" w:cstheme="minorHAnsi"/>
          <w:sz w:val="22"/>
          <w:szCs w:val="22"/>
        </w:rPr>
        <w:t xml:space="preserve">requisiti di qualificazione </w:t>
      </w:r>
      <w:r w:rsidR="00062898">
        <w:rPr>
          <w:rFonts w:asciiTheme="minorHAnsi" w:hAnsiTheme="minorHAnsi" w:cstheme="minorHAnsi"/>
          <w:sz w:val="22"/>
          <w:szCs w:val="22"/>
        </w:rPr>
        <w:t>necessari</w:t>
      </w:r>
      <w:r w:rsidR="00807D36" w:rsidRPr="00807D36">
        <w:rPr>
          <w:rFonts w:asciiTheme="minorHAnsi" w:hAnsiTheme="minorHAnsi" w:cstheme="minorHAnsi"/>
          <w:sz w:val="22"/>
          <w:szCs w:val="22"/>
        </w:rPr>
        <w:t xml:space="preserve"> per l</w:t>
      </w:r>
      <w:r w:rsidR="00D6101E">
        <w:rPr>
          <w:rFonts w:asciiTheme="minorHAnsi" w:hAnsiTheme="minorHAnsi" w:cstheme="minorHAnsi"/>
          <w:sz w:val="22"/>
          <w:szCs w:val="22"/>
        </w:rPr>
        <w:t>’affidamento del contratto</w:t>
      </w:r>
      <w:r w:rsidR="00062898">
        <w:rPr>
          <w:rFonts w:asciiTheme="minorHAnsi" w:hAnsiTheme="minorHAnsi" w:cstheme="minorHAnsi"/>
          <w:sz w:val="22"/>
          <w:szCs w:val="22"/>
        </w:rPr>
        <w:t xml:space="preserve"> di appalto</w:t>
      </w:r>
      <w:r w:rsidR="00D6101E">
        <w:rPr>
          <w:rFonts w:asciiTheme="minorHAnsi" w:hAnsiTheme="minorHAnsi" w:cstheme="minorHAnsi"/>
          <w:sz w:val="22"/>
          <w:szCs w:val="22"/>
        </w:rPr>
        <w:t>:</w:t>
      </w:r>
    </w:p>
    <w:p w14:paraId="6FE853E1" w14:textId="612BFF85" w:rsidR="00D6101E" w:rsidRDefault="00D6101E" w:rsidP="00062898">
      <w:pPr>
        <w:pStyle w:val="Paragrafoelenco"/>
        <w:widowControl w:val="0"/>
        <w:numPr>
          <w:ilvl w:val="0"/>
          <w:numId w:val="44"/>
        </w:numPr>
        <w:tabs>
          <w:tab w:val="left" w:pos="541"/>
        </w:tabs>
        <w:autoSpaceDE w:val="0"/>
        <w:autoSpaceDN w:val="0"/>
        <w:spacing w:before="83" w:line="276" w:lineRule="auto"/>
        <w:ind w:right="15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;</w:t>
      </w:r>
    </w:p>
    <w:p w14:paraId="5F8A4063" w14:textId="55D4F3B3" w:rsidR="00D6101E" w:rsidRDefault="00D6101E" w:rsidP="00062898">
      <w:pPr>
        <w:pStyle w:val="Paragrafoelenco"/>
        <w:widowControl w:val="0"/>
        <w:numPr>
          <w:ilvl w:val="0"/>
          <w:numId w:val="44"/>
        </w:numPr>
        <w:tabs>
          <w:tab w:val="left" w:pos="541"/>
        </w:tabs>
        <w:autoSpaceDE w:val="0"/>
        <w:autoSpaceDN w:val="0"/>
        <w:spacing w:before="83" w:line="276" w:lineRule="auto"/>
        <w:ind w:right="15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;</w:t>
      </w:r>
    </w:p>
    <w:p w14:paraId="460F6DEE" w14:textId="3E978B4E" w:rsidR="00D6101E" w:rsidRPr="00807D36" w:rsidRDefault="00D6101E" w:rsidP="00062898">
      <w:pPr>
        <w:pStyle w:val="Paragrafoelenco"/>
        <w:widowControl w:val="0"/>
        <w:numPr>
          <w:ilvl w:val="0"/>
          <w:numId w:val="44"/>
        </w:numPr>
        <w:tabs>
          <w:tab w:val="left" w:pos="541"/>
        </w:tabs>
        <w:autoSpaceDE w:val="0"/>
        <w:autoSpaceDN w:val="0"/>
        <w:spacing w:before="83" w:line="276" w:lineRule="auto"/>
        <w:ind w:right="15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;</w:t>
      </w:r>
    </w:p>
    <w:p w14:paraId="30A3950D" w14:textId="2D3A6605" w:rsidR="00F00727" w:rsidRPr="00F00727" w:rsidRDefault="00F00727" w:rsidP="00822699">
      <w:pPr>
        <w:pStyle w:val="Paragrafoelenco"/>
        <w:widowControl w:val="0"/>
        <w:numPr>
          <w:ilvl w:val="0"/>
          <w:numId w:val="40"/>
        </w:numPr>
        <w:tabs>
          <w:tab w:val="left" w:pos="541"/>
        </w:tabs>
        <w:autoSpaceDE w:val="0"/>
        <w:autoSpaceDN w:val="0"/>
        <w:spacing w:before="83" w:line="276" w:lineRule="auto"/>
        <w:ind w:right="15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56F11">
        <w:rPr>
          <w:rFonts w:ascii="Courier New" w:hAnsi="Courier New" w:cs="Courier New"/>
          <w:sz w:val="20"/>
          <w:szCs w:val="20"/>
        </w:rPr>
        <w:t>[eventuale]</w:t>
      </w:r>
      <w:r w:rsidRPr="00F00727">
        <w:rPr>
          <w:rFonts w:ascii="Courier New" w:hAnsi="Courier New" w:cs="Courier New"/>
          <w:sz w:val="20"/>
          <w:szCs w:val="20"/>
        </w:rPr>
        <w:t xml:space="preserve"> </w:t>
      </w:r>
      <w:r w:rsidRPr="00F00727">
        <w:rPr>
          <w:rFonts w:asciiTheme="minorHAnsi" w:hAnsiTheme="minorHAnsi" w:cstheme="minorHAnsi"/>
          <w:sz w:val="22"/>
          <w:szCs w:val="22"/>
        </w:rPr>
        <w:t xml:space="preserve">che l’impresa/società ___________ è in possesso dei seguenti requisiti di esecuzione necessari per </w:t>
      </w:r>
      <w:r>
        <w:rPr>
          <w:rFonts w:asciiTheme="minorHAnsi" w:hAnsiTheme="minorHAnsi" w:cstheme="minorHAnsi"/>
          <w:sz w:val="22"/>
          <w:szCs w:val="22"/>
        </w:rPr>
        <w:t>lo svolgimento delle prestazioni oggetto</w:t>
      </w:r>
      <w:r w:rsidRPr="00F00727">
        <w:rPr>
          <w:rFonts w:asciiTheme="minorHAnsi" w:hAnsiTheme="minorHAnsi" w:cstheme="minorHAnsi"/>
          <w:sz w:val="22"/>
          <w:szCs w:val="22"/>
        </w:rPr>
        <w:t xml:space="preserve"> del contratto di appalto:</w:t>
      </w:r>
    </w:p>
    <w:p w14:paraId="0E99E95E" w14:textId="77777777" w:rsidR="00F00727" w:rsidRDefault="00F00727" w:rsidP="00F00727">
      <w:pPr>
        <w:pStyle w:val="Paragrafoelenco"/>
        <w:widowControl w:val="0"/>
        <w:numPr>
          <w:ilvl w:val="0"/>
          <w:numId w:val="44"/>
        </w:numPr>
        <w:tabs>
          <w:tab w:val="left" w:pos="541"/>
        </w:tabs>
        <w:autoSpaceDE w:val="0"/>
        <w:autoSpaceDN w:val="0"/>
        <w:spacing w:before="83" w:line="276" w:lineRule="auto"/>
        <w:ind w:right="15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;</w:t>
      </w:r>
    </w:p>
    <w:p w14:paraId="419A863A" w14:textId="77777777" w:rsidR="00F00727" w:rsidRDefault="00F00727" w:rsidP="00F00727">
      <w:pPr>
        <w:pStyle w:val="Paragrafoelenco"/>
        <w:widowControl w:val="0"/>
        <w:numPr>
          <w:ilvl w:val="0"/>
          <w:numId w:val="44"/>
        </w:numPr>
        <w:tabs>
          <w:tab w:val="left" w:pos="541"/>
        </w:tabs>
        <w:autoSpaceDE w:val="0"/>
        <w:autoSpaceDN w:val="0"/>
        <w:spacing w:before="83" w:line="276" w:lineRule="auto"/>
        <w:ind w:right="15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;</w:t>
      </w:r>
    </w:p>
    <w:p w14:paraId="601C390F" w14:textId="77777777" w:rsidR="00F00727" w:rsidRPr="00807D36" w:rsidRDefault="00F00727" w:rsidP="00F00727">
      <w:pPr>
        <w:pStyle w:val="Paragrafoelenco"/>
        <w:widowControl w:val="0"/>
        <w:numPr>
          <w:ilvl w:val="0"/>
          <w:numId w:val="44"/>
        </w:numPr>
        <w:tabs>
          <w:tab w:val="left" w:pos="541"/>
        </w:tabs>
        <w:autoSpaceDE w:val="0"/>
        <w:autoSpaceDN w:val="0"/>
        <w:spacing w:before="83" w:line="276" w:lineRule="auto"/>
        <w:ind w:right="15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;</w:t>
      </w:r>
    </w:p>
    <w:p w14:paraId="0F30D424" w14:textId="1B032C0E" w:rsidR="00CD5CD9" w:rsidRPr="00F00727" w:rsidRDefault="00CD5CD9" w:rsidP="00BD37BA">
      <w:pPr>
        <w:pStyle w:val="Paragrafoelenco"/>
        <w:widowControl w:val="0"/>
        <w:numPr>
          <w:ilvl w:val="0"/>
          <w:numId w:val="40"/>
        </w:numPr>
        <w:tabs>
          <w:tab w:val="left" w:pos="541"/>
        </w:tabs>
        <w:autoSpaceDE w:val="0"/>
        <w:autoSpaceDN w:val="0"/>
        <w:spacing w:line="276" w:lineRule="auto"/>
        <w:ind w:right="15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F00727">
        <w:rPr>
          <w:rFonts w:asciiTheme="minorHAnsi" w:hAnsiTheme="minorHAnsi" w:cstheme="minorHAnsi"/>
          <w:sz w:val="22"/>
          <w:szCs w:val="22"/>
        </w:rPr>
        <w:t>di</w:t>
      </w:r>
      <w:r w:rsidRPr="00F00727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00727">
        <w:rPr>
          <w:rFonts w:asciiTheme="minorHAnsi" w:hAnsiTheme="minorHAnsi" w:cstheme="minorHAnsi"/>
          <w:sz w:val="22"/>
          <w:szCs w:val="22"/>
        </w:rPr>
        <w:t>impegnarsi</w:t>
      </w:r>
      <w:r w:rsidRPr="00F00727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00727">
        <w:rPr>
          <w:rFonts w:asciiTheme="minorHAnsi" w:hAnsiTheme="minorHAnsi" w:cstheme="minorHAnsi"/>
          <w:sz w:val="22"/>
          <w:szCs w:val="22"/>
        </w:rPr>
        <w:t>a</w:t>
      </w:r>
      <w:r w:rsidRPr="00F00727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00727">
        <w:rPr>
          <w:rFonts w:asciiTheme="minorHAnsi" w:hAnsiTheme="minorHAnsi" w:cstheme="minorHAnsi"/>
          <w:sz w:val="22"/>
          <w:szCs w:val="22"/>
        </w:rPr>
        <w:t>comunicare</w:t>
      </w:r>
      <w:r w:rsidRPr="00F00727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00727">
        <w:rPr>
          <w:rFonts w:asciiTheme="minorHAnsi" w:hAnsiTheme="minorHAnsi" w:cstheme="minorHAnsi"/>
          <w:sz w:val="22"/>
          <w:szCs w:val="22"/>
        </w:rPr>
        <w:t>tempestivamente</w:t>
      </w:r>
      <w:r w:rsidRPr="00F00727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00727">
        <w:rPr>
          <w:rFonts w:asciiTheme="minorHAnsi" w:hAnsiTheme="minorHAnsi" w:cstheme="minorHAnsi"/>
          <w:sz w:val="22"/>
          <w:szCs w:val="22"/>
        </w:rPr>
        <w:t>eventuali</w:t>
      </w:r>
      <w:r w:rsidRPr="00F00727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00727">
        <w:rPr>
          <w:rFonts w:asciiTheme="minorHAnsi" w:hAnsiTheme="minorHAnsi" w:cstheme="minorHAnsi"/>
          <w:sz w:val="22"/>
          <w:szCs w:val="22"/>
        </w:rPr>
        <w:t>variazioni</w:t>
      </w:r>
      <w:r w:rsidRPr="00F00727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00727">
        <w:rPr>
          <w:rFonts w:asciiTheme="minorHAnsi" w:hAnsiTheme="minorHAnsi" w:cstheme="minorHAnsi"/>
          <w:sz w:val="22"/>
          <w:szCs w:val="22"/>
        </w:rPr>
        <w:t>del</w:t>
      </w:r>
      <w:r w:rsidRPr="00F00727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00727">
        <w:rPr>
          <w:rFonts w:asciiTheme="minorHAnsi" w:hAnsiTheme="minorHAnsi" w:cstheme="minorHAnsi"/>
          <w:sz w:val="22"/>
          <w:szCs w:val="22"/>
        </w:rPr>
        <w:t>contenuto</w:t>
      </w:r>
      <w:r w:rsidRPr="00F00727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00727">
        <w:rPr>
          <w:rFonts w:asciiTheme="minorHAnsi" w:hAnsiTheme="minorHAnsi" w:cstheme="minorHAnsi"/>
          <w:sz w:val="22"/>
          <w:szCs w:val="22"/>
        </w:rPr>
        <w:t>della</w:t>
      </w:r>
      <w:r w:rsidRPr="00F00727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00727">
        <w:rPr>
          <w:rFonts w:asciiTheme="minorHAnsi" w:hAnsiTheme="minorHAnsi" w:cstheme="minorHAnsi"/>
          <w:sz w:val="22"/>
          <w:szCs w:val="22"/>
        </w:rPr>
        <w:t>presente</w:t>
      </w:r>
      <w:r w:rsidRPr="00F00727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00727">
        <w:rPr>
          <w:rFonts w:asciiTheme="minorHAnsi" w:hAnsiTheme="minorHAnsi" w:cstheme="minorHAnsi"/>
          <w:sz w:val="22"/>
          <w:szCs w:val="22"/>
        </w:rPr>
        <w:t>dichiarazione</w:t>
      </w:r>
      <w:r w:rsidRPr="00F00727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00727">
        <w:rPr>
          <w:rFonts w:asciiTheme="minorHAnsi" w:hAnsiTheme="minorHAnsi" w:cstheme="minorHAnsi"/>
          <w:sz w:val="22"/>
          <w:szCs w:val="22"/>
        </w:rPr>
        <w:t>e a</w:t>
      </w:r>
      <w:r w:rsidRPr="00F0072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F00727">
        <w:rPr>
          <w:rFonts w:asciiTheme="minorHAnsi" w:hAnsiTheme="minorHAnsi" w:cstheme="minorHAnsi"/>
          <w:sz w:val="22"/>
          <w:szCs w:val="22"/>
        </w:rPr>
        <w:t>rendere,</w:t>
      </w:r>
      <w:r w:rsidRPr="00F00727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00727">
        <w:rPr>
          <w:rFonts w:asciiTheme="minorHAnsi" w:hAnsiTheme="minorHAnsi" w:cstheme="minorHAnsi"/>
          <w:sz w:val="22"/>
          <w:szCs w:val="22"/>
        </w:rPr>
        <w:t>se</w:t>
      </w:r>
      <w:r w:rsidRPr="00F00727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00727">
        <w:rPr>
          <w:rFonts w:asciiTheme="minorHAnsi" w:hAnsiTheme="minorHAnsi" w:cstheme="minorHAnsi"/>
          <w:sz w:val="22"/>
          <w:szCs w:val="22"/>
        </w:rPr>
        <w:t>del</w:t>
      </w:r>
      <w:r w:rsidRPr="00F0072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F00727">
        <w:rPr>
          <w:rFonts w:asciiTheme="minorHAnsi" w:hAnsiTheme="minorHAnsi" w:cstheme="minorHAnsi"/>
          <w:sz w:val="22"/>
          <w:szCs w:val="22"/>
        </w:rPr>
        <w:t>caso, una</w:t>
      </w:r>
      <w:r w:rsidRPr="00F00727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00727">
        <w:rPr>
          <w:rFonts w:asciiTheme="minorHAnsi" w:hAnsiTheme="minorHAnsi" w:cstheme="minorHAnsi"/>
          <w:sz w:val="22"/>
          <w:szCs w:val="22"/>
        </w:rPr>
        <w:t>nuova</w:t>
      </w:r>
      <w:r w:rsidRPr="00F0072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F00727">
        <w:rPr>
          <w:rFonts w:asciiTheme="minorHAnsi" w:hAnsiTheme="minorHAnsi" w:cstheme="minorHAnsi"/>
          <w:sz w:val="22"/>
          <w:szCs w:val="22"/>
        </w:rPr>
        <w:t>dichiarazione sostitutiva.</w:t>
      </w:r>
    </w:p>
    <w:p w14:paraId="5F4727DE" w14:textId="5D8878EC" w:rsidR="00CD5CD9" w:rsidRDefault="00CD5CD9" w:rsidP="00CC191E">
      <w:pPr>
        <w:pStyle w:val="Corpotesto"/>
        <w:spacing w:before="10"/>
        <w:jc w:val="both"/>
        <w:rPr>
          <w:rFonts w:asciiTheme="minorHAnsi" w:hAnsiTheme="minorHAnsi" w:cstheme="minorHAnsi"/>
          <w:sz w:val="22"/>
          <w:szCs w:val="22"/>
        </w:rPr>
      </w:pPr>
    </w:p>
    <w:p w14:paraId="278E4361" w14:textId="77777777" w:rsidR="0017015C" w:rsidRPr="00807D36" w:rsidRDefault="0017015C" w:rsidP="0017015C">
      <w:pPr>
        <w:tabs>
          <w:tab w:val="left" w:pos="7902"/>
        </w:tabs>
        <w:ind w:left="540"/>
        <w:jc w:val="both"/>
        <w:rPr>
          <w:rFonts w:asciiTheme="minorHAnsi" w:hAnsiTheme="minorHAnsi" w:cstheme="minorHAnsi"/>
          <w:sz w:val="22"/>
          <w:szCs w:val="22"/>
        </w:rPr>
      </w:pPr>
      <w:r w:rsidRPr="00807D36">
        <w:rPr>
          <w:rFonts w:asciiTheme="minorHAnsi" w:hAnsiTheme="minorHAnsi" w:cstheme="minorHAnsi"/>
          <w:sz w:val="22"/>
          <w:szCs w:val="22"/>
        </w:rPr>
        <w:t>LUOGO</w:t>
      </w:r>
      <w:r w:rsidRPr="00807D3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e</w:t>
      </w:r>
      <w:r w:rsidRPr="00807D3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sz w:val="22"/>
          <w:szCs w:val="22"/>
        </w:rPr>
        <w:t>DATA</w:t>
      </w:r>
      <w:r w:rsidRPr="00807D36">
        <w:rPr>
          <w:rFonts w:asciiTheme="minorHAnsi" w:hAnsiTheme="minorHAnsi" w:cstheme="minorHAnsi"/>
          <w:sz w:val="22"/>
          <w:szCs w:val="22"/>
        </w:rPr>
        <w:tab/>
        <w:t>FIRMA</w:t>
      </w:r>
    </w:p>
    <w:p w14:paraId="5793E3CE" w14:textId="5F972928" w:rsidR="0017015C" w:rsidRDefault="0017015C" w:rsidP="00CC191E">
      <w:pPr>
        <w:pStyle w:val="Corpotesto"/>
        <w:spacing w:before="10"/>
        <w:jc w:val="both"/>
        <w:rPr>
          <w:rFonts w:asciiTheme="minorHAnsi" w:hAnsiTheme="minorHAnsi" w:cstheme="minorHAnsi"/>
          <w:sz w:val="22"/>
          <w:szCs w:val="22"/>
        </w:rPr>
      </w:pPr>
    </w:p>
    <w:p w14:paraId="41A9C55E" w14:textId="77777777" w:rsidR="0017015C" w:rsidRDefault="0017015C" w:rsidP="0017015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INFORMATIVA SULL’USO DEI DATI PERSONALI </w:t>
      </w:r>
    </w:p>
    <w:p w14:paraId="29058E7A" w14:textId="77777777" w:rsidR="0017015C" w:rsidRDefault="0017015C" w:rsidP="0017015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Il sottoscritto dichiara di essere informato che, ai sensi e per gli effetti del Regolamento (UE) 2016/679 (GDPR) in materia di protezione dei dati personali e del D.lgs. n. 196/2003 ("Codice in materia di protezione dei dati personali"), i dati personali raccolti saranno trattati anche con strumenti informatici, nell’ambito del procedimento per il quale la autocertificazione viene resa. Il Titolare del Trattamento è: </w:t>
      </w:r>
      <w:commentRangeStart w:id="0"/>
      <w:r>
        <w:rPr>
          <w:rFonts w:ascii="Tahoma" w:hAnsi="Tahoma" w:cs="Tahoma"/>
          <w:sz w:val="20"/>
          <w:szCs w:val="20"/>
          <w:highlight w:val="yellow"/>
        </w:rPr>
        <w:t xml:space="preserve">Amag spa </w:t>
      </w:r>
      <w:r>
        <w:rPr>
          <w:rFonts w:ascii="Tahoma" w:hAnsi="Tahoma" w:cs="Tahoma"/>
          <w:sz w:val="20"/>
          <w:szCs w:val="20"/>
          <w:highlight w:val="yellow"/>
          <w:u w:val="single"/>
        </w:rPr>
        <w:t>(o Amag Ambiente, Amag Reti Gas, Amag Reti Idriche)</w:t>
      </w:r>
      <w:r>
        <w:rPr>
          <w:rFonts w:ascii="Tahoma" w:hAnsi="Tahoma" w:cs="Tahoma"/>
          <w:sz w:val="20"/>
          <w:szCs w:val="20"/>
        </w:rPr>
        <w:t xml:space="preserve"> </w:t>
      </w:r>
      <w:commentRangeEnd w:id="0"/>
      <w:r>
        <w:rPr>
          <w:rStyle w:val="Rimandocommento"/>
        </w:rPr>
        <w:commentReference w:id="0"/>
      </w:r>
      <w:r>
        <w:rPr>
          <w:rFonts w:ascii="Tahoma" w:hAnsi="Tahoma" w:cs="Tahoma"/>
          <w:sz w:val="20"/>
          <w:szCs w:val="20"/>
        </w:rPr>
        <w:t xml:space="preserve">– Via Damiano Chiesa n. 18 – 15121 Alessandria Il Data </w:t>
      </w:r>
      <w:proofErr w:type="spellStart"/>
      <w:r>
        <w:rPr>
          <w:rFonts w:ascii="Tahoma" w:hAnsi="Tahoma" w:cs="Tahoma"/>
          <w:sz w:val="20"/>
          <w:szCs w:val="20"/>
        </w:rPr>
        <w:t>Protection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Officer</w:t>
      </w:r>
      <w:proofErr w:type="spellEnd"/>
      <w:r>
        <w:rPr>
          <w:rFonts w:ascii="Tahoma" w:hAnsi="Tahoma" w:cs="Tahoma"/>
          <w:sz w:val="20"/>
          <w:szCs w:val="20"/>
        </w:rPr>
        <w:t xml:space="preserve"> è contattabile al seguente indirizzo mail: </w:t>
      </w:r>
      <w:hyperlink r:id="rId10" w:history="1">
        <w:r>
          <w:rPr>
            <w:rStyle w:val="Collegamentoipertestuale"/>
            <w:rFonts w:ascii="Tahoma" w:hAnsi="Tahoma" w:cs="Tahoma"/>
            <w:sz w:val="20"/>
            <w:szCs w:val="20"/>
          </w:rPr>
          <w:t>dpoprivacy@gruppoamag.it</w:t>
        </w:r>
      </w:hyperlink>
      <w:r>
        <w:rPr>
          <w:rStyle w:val="Collegamentoipertestuale"/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 L’informativa completa è consultabile su www.gruppoamag.it</w:t>
      </w:r>
    </w:p>
    <w:p w14:paraId="4512BCC5" w14:textId="7AE0B837" w:rsidR="0017015C" w:rsidRDefault="0017015C" w:rsidP="00CC191E">
      <w:pPr>
        <w:pStyle w:val="Corpotesto"/>
        <w:spacing w:before="10"/>
        <w:jc w:val="both"/>
        <w:rPr>
          <w:rFonts w:asciiTheme="minorHAnsi" w:hAnsiTheme="minorHAnsi" w:cstheme="minorHAnsi"/>
          <w:sz w:val="22"/>
          <w:szCs w:val="22"/>
        </w:rPr>
      </w:pPr>
    </w:p>
    <w:p w14:paraId="7B002A95" w14:textId="77777777" w:rsidR="0017015C" w:rsidRDefault="0017015C" w:rsidP="0017015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DATA _______________ FIRMA ________________________________</w:t>
      </w:r>
    </w:p>
    <w:p w14:paraId="1A081057" w14:textId="4267A4E9" w:rsidR="0017015C" w:rsidRDefault="0017015C" w:rsidP="00CC191E">
      <w:pPr>
        <w:pStyle w:val="Corpotesto"/>
        <w:spacing w:before="10"/>
        <w:jc w:val="both"/>
        <w:rPr>
          <w:rFonts w:asciiTheme="minorHAnsi" w:hAnsiTheme="minorHAnsi" w:cstheme="minorHAnsi"/>
          <w:sz w:val="22"/>
          <w:szCs w:val="22"/>
        </w:rPr>
      </w:pPr>
    </w:p>
    <w:p w14:paraId="722D9603" w14:textId="77777777" w:rsidR="0017015C" w:rsidRPr="00807D36" w:rsidRDefault="0017015C" w:rsidP="00CD5CD9">
      <w:pPr>
        <w:pStyle w:val="Corpotesto"/>
        <w:rPr>
          <w:rFonts w:asciiTheme="minorHAnsi" w:hAnsiTheme="minorHAnsi" w:cstheme="minorHAnsi"/>
          <w:sz w:val="22"/>
          <w:szCs w:val="22"/>
        </w:rPr>
      </w:pPr>
      <w:bookmarkStart w:id="1" w:name="_GoBack"/>
      <w:bookmarkEnd w:id="1"/>
    </w:p>
    <w:p w14:paraId="29A664A0" w14:textId="77777777" w:rsidR="00807D36" w:rsidRDefault="00807D36" w:rsidP="00CD5CD9">
      <w:pPr>
        <w:spacing w:before="94"/>
        <w:ind w:left="995" w:right="1032"/>
        <w:jc w:val="center"/>
        <w:rPr>
          <w:rFonts w:asciiTheme="minorHAnsi" w:hAnsiTheme="minorHAnsi" w:cstheme="minorHAnsi"/>
          <w:i/>
          <w:sz w:val="22"/>
          <w:szCs w:val="22"/>
        </w:rPr>
      </w:pPr>
      <w:bookmarkStart w:id="2" w:name="_Hlk125641259"/>
    </w:p>
    <w:p w14:paraId="177EC959" w14:textId="2D4F0852" w:rsidR="00CD5CD9" w:rsidRPr="00807D36" w:rsidRDefault="00CD5CD9" w:rsidP="00CD5CD9">
      <w:pPr>
        <w:spacing w:before="94"/>
        <w:ind w:left="995" w:right="1032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807D36">
        <w:rPr>
          <w:rFonts w:asciiTheme="minorHAnsi" w:hAnsiTheme="minorHAnsi" w:cstheme="minorHAnsi"/>
          <w:i/>
          <w:sz w:val="22"/>
          <w:szCs w:val="22"/>
        </w:rPr>
        <w:t>Si</w:t>
      </w:r>
      <w:r w:rsidRPr="00807D36">
        <w:rPr>
          <w:rFonts w:asciiTheme="minorHAnsi" w:hAnsiTheme="minorHAnsi" w:cstheme="minorHAnsi"/>
          <w:i/>
          <w:spacing w:val="-5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i/>
          <w:sz w:val="22"/>
          <w:szCs w:val="22"/>
        </w:rPr>
        <w:t>allega</w:t>
      </w:r>
      <w:r w:rsidRPr="00807D36">
        <w:rPr>
          <w:rFonts w:asciiTheme="minorHAnsi" w:hAnsiTheme="minorHAnsi" w:cstheme="minorHAnsi"/>
          <w:i/>
          <w:spacing w:val="-1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i/>
          <w:sz w:val="22"/>
          <w:szCs w:val="22"/>
        </w:rPr>
        <w:t>copia</w:t>
      </w:r>
      <w:r w:rsidRPr="00807D36">
        <w:rPr>
          <w:rFonts w:asciiTheme="minorHAnsi" w:hAnsiTheme="minorHAnsi" w:cstheme="minorHAnsi"/>
          <w:i/>
          <w:spacing w:val="-6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i/>
          <w:sz w:val="22"/>
          <w:szCs w:val="22"/>
        </w:rPr>
        <w:t>fotostatica</w:t>
      </w:r>
      <w:r w:rsidRPr="00807D36">
        <w:rPr>
          <w:rFonts w:asciiTheme="minorHAnsi" w:hAnsiTheme="minorHAnsi" w:cstheme="minorHAnsi"/>
          <w:i/>
          <w:spacing w:val="-6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i/>
          <w:sz w:val="22"/>
          <w:szCs w:val="22"/>
        </w:rPr>
        <w:t>del</w:t>
      </w:r>
      <w:r w:rsidRPr="00807D36">
        <w:rPr>
          <w:rFonts w:asciiTheme="minorHAnsi" w:hAnsiTheme="minorHAnsi" w:cstheme="minorHAnsi"/>
          <w:i/>
          <w:spacing w:val="-4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i/>
          <w:sz w:val="22"/>
          <w:szCs w:val="22"/>
        </w:rPr>
        <w:t>documento</w:t>
      </w:r>
      <w:r w:rsidRPr="00807D36">
        <w:rPr>
          <w:rFonts w:asciiTheme="minorHAnsi" w:hAnsiTheme="minorHAnsi" w:cstheme="minorHAnsi"/>
          <w:i/>
          <w:spacing w:val="-5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i/>
          <w:sz w:val="22"/>
          <w:szCs w:val="22"/>
        </w:rPr>
        <w:t>di</w:t>
      </w:r>
      <w:r w:rsidRPr="00807D36">
        <w:rPr>
          <w:rFonts w:asciiTheme="minorHAnsi" w:hAnsiTheme="minorHAnsi" w:cstheme="minorHAnsi"/>
          <w:i/>
          <w:spacing w:val="-2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i/>
          <w:sz w:val="22"/>
          <w:szCs w:val="22"/>
        </w:rPr>
        <w:t>identità</w:t>
      </w:r>
      <w:r w:rsidR="003F7D5A">
        <w:rPr>
          <w:rFonts w:asciiTheme="minorHAnsi" w:hAnsiTheme="minorHAnsi" w:cstheme="minorHAnsi"/>
          <w:i/>
          <w:sz w:val="22"/>
          <w:szCs w:val="22"/>
        </w:rPr>
        <w:t xml:space="preserve"> del dichiarante</w:t>
      </w:r>
      <w:r w:rsidRPr="00807D36">
        <w:rPr>
          <w:rFonts w:asciiTheme="minorHAnsi" w:hAnsiTheme="minorHAnsi" w:cstheme="minorHAnsi"/>
          <w:i/>
          <w:sz w:val="22"/>
          <w:szCs w:val="22"/>
        </w:rPr>
        <w:t>,</w:t>
      </w:r>
      <w:r w:rsidRPr="00807D36">
        <w:rPr>
          <w:rFonts w:asciiTheme="minorHAnsi" w:hAnsiTheme="minorHAnsi" w:cstheme="minorHAnsi"/>
          <w:i/>
          <w:spacing w:val="-2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i/>
          <w:sz w:val="22"/>
          <w:szCs w:val="22"/>
        </w:rPr>
        <w:t>in</w:t>
      </w:r>
      <w:r w:rsidRPr="00807D36">
        <w:rPr>
          <w:rFonts w:asciiTheme="minorHAnsi" w:hAnsiTheme="minorHAnsi" w:cstheme="minorHAnsi"/>
          <w:i/>
          <w:spacing w:val="-4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i/>
          <w:sz w:val="22"/>
          <w:szCs w:val="22"/>
        </w:rPr>
        <w:t>corso</w:t>
      </w:r>
      <w:r w:rsidRPr="00807D36">
        <w:rPr>
          <w:rFonts w:asciiTheme="minorHAnsi" w:hAnsiTheme="minorHAnsi" w:cstheme="minorHAnsi"/>
          <w:i/>
          <w:spacing w:val="-7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i/>
          <w:sz w:val="22"/>
          <w:szCs w:val="22"/>
        </w:rPr>
        <w:t>di</w:t>
      </w:r>
      <w:r w:rsidRPr="00807D36">
        <w:rPr>
          <w:rFonts w:asciiTheme="minorHAnsi" w:hAnsiTheme="minorHAnsi" w:cstheme="minorHAnsi"/>
          <w:i/>
          <w:spacing w:val="-2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i/>
          <w:sz w:val="22"/>
          <w:szCs w:val="22"/>
        </w:rPr>
        <w:t>validità</w:t>
      </w:r>
      <w:r w:rsidRPr="00807D36">
        <w:rPr>
          <w:rFonts w:asciiTheme="minorHAnsi" w:hAnsiTheme="minorHAnsi" w:cstheme="minorHAnsi"/>
          <w:i/>
          <w:spacing w:val="-6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i/>
          <w:sz w:val="22"/>
          <w:szCs w:val="22"/>
        </w:rPr>
        <w:t>(art.</w:t>
      </w:r>
      <w:r w:rsidRPr="00807D36">
        <w:rPr>
          <w:rFonts w:asciiTheme="minorHAnsi" w:hAnsiTheme="minorHAnsi" w:cstheme="minorHAnsi"/>
          <w:i/>
          <w:spacing w:val="-3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i/>
          <w:sz w:val="22"/>
          <w:szCs w:val="22"/>
        </w:rPr>
        <w:t>38</w:t>
      </w:r>
      <w:r w:rsidRPr="00807D36">
        <w:rPr>
          <w:rFonts w:asciiTheme="minorHAnsi" w:hAnsiTheme="minorHAnsi" w:cstheme="minorHAnsi"/>
          <w:i/>
          <w:spacing w:val="-6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i/>
          <w:sz w:val="22"/>
          <w:szCs w:val="22"/>
        </w:rPr>
        <w:t>del</w:t>
      </w:r>
      <w:r w:rsidRPr="00807D36">
        <w:rPr>
          <w:rFonts w:asciiTheme="minorHAnsi" w:hAnsiTheme="minorHAnsi" w:cstheme="minorHAnsi"/>
          <w:i/>
          <w:spacing w:val="-4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i/>
          <w:sz w:val="22"/>
          <w:szCs w:val="22"/>
        </w:rPr>
        <w:t>D.P.R.</w:t>
      </w:r>
      <w:r w:rsidRPr="00807D36">
        <w:rPr>
          <w:rFonts w:asciiTheme="minorHAnsi" w:hAnsiTheme="minorHAnsi" w:cstheme="minorHAnsi"/>
          <w:i/>
          <w:spacing w:val="-3"/>
          <w:sz w:val="22"/>
          <w:szCs w:val="22"/>
        </w:rPr>
        <w:t xml:space="preserve"> </w:t>
      </w:r>
      <w:r w:rsidRPr="00807D36">
        <w:rPr>
          <w:rFonts w:asciiTheme="minorHAnsi" w:hAnsiTheme="minorHAnsi" w:cstheme="minorHAnsi"/>
          <w:i/>
          <w:sz w:val="22"/>
          <w:szCs w:val="22"/>
        </w:rPr>
        <w:t>445/2000 e</w:t>
      </w:r>
      <w:r w:rsidRPr="00807D36">
        <w:rPr>
          <w:rFonts w:asciiTheme="minorHAnsi" w:hAnsiTheme="minorHAnsi" w:cstheme="minorHAnsi"/>
          <w:i/>
          <w:spacing w:val="-1"/>
          <w:sz w:val="22"/>
          <w:szCs w:val="22"/>
        </w:rPr>
        <w:t xml:space="preserve"> </w:t>
      </w:r>
      <w:proofErr w:type="spellStart"/>
      <w:r w:rsidRPr="00807D36">
        <w:rPr>
          <w:rFonts w:asciiTheme="minorHAnsi" w:hAnsiTheme="minorHAnsi" w:cstheme="minorHAnsi"/>
          <w:i/>
          <w:sz w:val="22"/>
          <w:szCs w:val="22"/>
        </w:rPr>
        <w:t>ss.</w:t>
      </w:r>
      <w:proofErr w:type="gramStart"/>
      <w:r w:rsidRPr="00807D36">
        <w:rPr>
          <w:rFonts w:asciiTheme="minorHAnsi" w:hAnsiTheme="minorHAnsi" w:cstheme="minorHAnsi"/>
          <w:i/>
          <w:sz w:val="22"/>
          <w:szCs w:val="22"/>
        </w:rPr>
        <w:t>mm.ii</w:t>
      </w:r>
      <w:proofErr w:type="spellEnd"/>
      <w:proofErr w:type="gramEnd"/>
      <w:r w:rsidRPr="00807D36">
        <w:rPr>
          <w:rFonts w:asciiTheme="minorHAnsi" w:hAnsiTheme="minorHAnsi" w:cstheme="minorHAnsi"/>
          <w:i/>
          <w:sz w:val="22"/>
          <w:szCs w:val="22"/>
        </w:rPr>
        <w:t>)</w:t>
      </w:r>
    </w:p>
    <w:bookmarkEnd w:id="2"/>
    <w:p w14:paraId="718E5E98" w14:textId="77777777" w:rsidR="00655916" w:rsidRDefault="00655916" w:rsidP="00CD5CD9">
      <w:pPr>
        <w:pStyle w:val="Corpotesto"/>
        <w:tabs>
          <w:tab w:val="left" w:pos="2960"/>
          <w:tab w:val="left" w:pos="6322"/>
          <w:tab w:val="left" w:pos="8517"/>
          <w:tab w:val="left" w:pos="8818"/>
          <w:tab w:val="left" w:pos="9687"/>
        </w:tabs>
        <w:spacing w:before="92" w:line="480" w:lineRule="auto"/>
        <w:ind w:left="113" w:right="148"/>
        <w:rPr>
          <w:rFonts w:asciiTheme="minorHAnsi" w:hAnsiTheme="minorHAnsi" w:cstheme="minorHAnsi"/>
          <w:sz w:val="22"/>
          <w:szCs w:val="22"/>
        </w:rPr>
      </w:pPr>
    </w:p>
    <w:p w14:paraId="2A41D7AC" w14:textId="4E55C4D0" w:rsidR="00655916" w:rsidRDefault="00655916" w:rsidP="00CD5CD9">
      <w:pPr>
        <w:pStyle w:val="Corpotesto"/>
        <w:tabs>
          <w:tab w:val="left" w:pos="2960"/>
          <w:tab w:val="left" w:pos="6322"/>
          <w:tab w:val="left" w:pos="8517"/>
          <w:tab w:val="left" w:pos="8818"/>
          <w:tab w:val="left" w:pos="9687"/>
        </w:tabs>
        <w:spacing w:before="92" w:line="480" w:lineRule="auto"/>
        <w:ind w:left="113" w:right="14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Allegare copia documento di identità del sottoscrittore</w:t>
      </w:r>
    </w:p>
    <w:p w14:paraId="15301012" w14:textId="5544ED38" w:rsidR="00655916" w:rsidRPr="00807D36" w:rsidRDefault="00655916" w:rsidP="00CD5CD9">
      <w:pPr>
        <w:pStyle w:val="Corpotesto"/>
        <w:tabs>
          <w:tab w:val="left" w:pos="2960"/>
          <w:tab w:val="left" w:pos="6322"/>
          <w:tab w:val="left" w:pos="8517"/>
          <w:tab w:val="left" w:pos="8818"/>
          <w:tab w:val="left" w:pos="9687"/>
        </w:tabs>
        <w:spacing w:before="92" w:line="480" w:lineRule="auto"/>
        <w:ind w:left="113" w:right="14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 copia CV </w:t>
      </w:r>
    </w:p>
    <w:sectPr w:rsidR="00655916" w:rsidRPr="00807D36" w:rsidSect="00122EAD">
      <w:headerReference w:type="default" r:id="rId11"/>
      <w:footerReference w:type="default" r:id="rId12"/>
      <w:pgSz w:w="11906" w:h="16838"/>
      <w:pgMar w:top="1417" w:right="1134" w:bottom="1134" w:left="1134" w:header="397" w:footer="51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Simonetta Zaccara" w:date="2024-01-29T14:53:00Z" w:initials="SZ">
    <w:p w14:paraId="5537A44D" w14:textId="77777777" w:rsidR="0017015C" w:rsidRDefault="0017015C" w:rsidP="0017015C">
      <w:pPr>
        <w:pStyle w:val="Testocommento"/>
        <w:rPr>
          <w:rFonts w:ascii="Times New Roman" w:hAnsi="Times New Roman"/>
        </w:rPr>
      </w:pPr>
      <w:r>
        <w:rPr>
          <w:rStyle w:val="Rimandocommento"/>
        </w:rPr>
        <w:annotationRef/>
      </w:r>
      <w:r>
        <w:t>Prima di mandare il documento ricordati di inserire la società corretta.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537A44D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6B6DA8" w14:textId="77777777" w:rsidR="00684B88" w:rsidRDefault="00684B88" w:rsidP="00DE0E88">
      <w:r>
        <w:separator/>
      </w:r>
    </w:p>
  </w:endnote>
  <w:endnote w:type="continuationSeparator" w:id="0">
    <w:p w14:paraId="645D1585" w14:textId="77777777" w:rsidR="00684B88" w:rsidRDefault="00684B88" w:rsidP="00DE0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51" w:type="dxa"/>
      <w:tblLook w:val="04A0" w:firstRow="1" w:lastRow="0" w:firstColumn="1" w:lastColumn="0" w:noHBand="0" w:noVBand="1"/>
    </w:tblPr>
    <w:tblGrid>
      <w:gridCol w:w="3149"/>
      <w:gridCol w:w="4361"/>
      <w:gridCol w:w="1941"/>
    </w:tblGrid>
    <w:tr w:rsidR="00757E91" w:rsidRPr="000F2A5E" w14:paraId="28081DB5" w14:textId="77777777" w:rsidTr="00720AF4">
      <w:trPr>
        <w:trHeight w:val="1532"/>
      </w:trPr>
      <w:tc>
        <w:tcPr>
          <w:tcW w:w="3149" w:type="dxa"/>
          <w:shd w:val="clear" w:color="auto" w:fill="auto"/>
        </w:tcPr>
        <w:p w14:paraId="02F71419" w14:textId="7E5D50DF" w:rsidR="00E409C3" w:rsidRPr="000F2A5E" w:rsidRDefault="00E409C3" w:rsidP="00E409C3">
          <w:pPr>
            <w:rPr>
              <w:rFonts w:ascii="Calibri" w:hAnsi="Calibri"/>
              <w:sz w:val="16"/>
              <w:szCs w:val="16"/>
            </w:rPr>
          </w:pPr>
        </w:p>
      </w:tc>
      <w:tc>
        <w:tcPr>
          <w:tcW w:w="4361" w:type="dxa"/>
          <w:shd w:val="clear" w:color="auto" w:fill="auto"/>
        </w:tcPr>
        <w:p w14:paraId="4077D87E" w14:textId="5729EC5B" w:rsidR="00E409C3" w:rsidRPr="000F2A5E" w:rsidRDefault="00E409C3" w:rsidP="00E409C3">
          <w:pPr>
            <w:rPr>
              <w:rFonts w:ascii="Calibri" w:hAnsi="Calibri"/>
              <w:sz w:val="16"/>
              <w:szCs w:val="16"/>
            </w:rPr>
          </w:pPr>
        </w:p>
      </w:tc>
      <w:tc>
        <w:tcPr>
          <w:tcW w:w="1941" w:type="dxa"/>
          <w:shd w:val="clear" w:color="auto" w:fill="auto"/>
        </w:tcPr>
        <w:p w14:paraId="561613F2" w14:textId="7B27BC06" w:rsidR="00E409C3" w:rsidRPr="000F2A5E" w:rsidRDefault="00E409C3" w:rsidP="00E409C3">
          <w:pPr>
            <w:rPr>
              <w:rFonts w:ascii="Calibri" w:hAnsi="Calibri"/>
              <w:sz w:val="16"/>
              <w:szCs w:val="16"/>
            </w:rPr>
          </w:pPr>
        </w:p>
      </w:tc>
    </w:tr>
  </w:tbl>
  <w:p w14:paraId="5A68751B" w14:textId="77777777" w:rsidR="00E46562" w:rsidRPr="00782DCB" w:rsidRDefault="00E46562" w:rsidP="00FF3C3E">
    <w:pPr>
      <w:rPr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A2D2BA" w14:textId="77777777" w:rsidR="00684B88" w:rsidRDefault="00684B88" w:rsidP="00DE0E88">
      <w:r>
        <w:separator/>
      </w:r>
    </w:p>
  </w:footnote>
  <w:footnote w:type="continuationSeparator" w:id="0">
    <w:p w14:paraId="0165DE06" w14:textId="77777777" w:rsidR="00684B88" w:rsidRDefault="00684B88" w:rsidP="00DE0E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E23B70" w14:textId="2098C3BB" w:rsidR="002726A5" w:rsidRPr="00DE0E88" w:rsidRDefault="002726A5" w:rsidP="00F90229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9"/>
    <w:multiLevelType w:val="multilevel"/>
    <w:tmpl w:val="00000014"/>
    <w:lvl w:ilvl="0">
      <w:start w:val="1"/>
      <w:numFmt w:val="decimal"/>
      <w:pStyle w:val="PeAHead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A40048"/>
    <w:multiLevelType w:val="multilevel"/>
    <w:tmpl w:val="0E36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B37255"/>
    <w:multiLevelType w:val="hybridMultilevel"/>
    <w:tmpl w:val="EAA8E522"/>
    <w:lvl w:ilvl="0" w:tplc="EF9AAD80">
      <w:start w:val="1"/>
      <w:numFmt w:val="decimal"/>
      <w:lvlText w:val="%1."/>
      <w:lvlJc w:val="left"/>
      <w:pPr>
        <w:ind w:left="1518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735C2672">
      <w:start w:val="1"/>
      <w:numFmt w:val="lowerLetter"/>
      <w:lvlText w:val="%2)"/>
      <w:lvlJc w:val="left"/>
      <w:pPr>
        <w:ind w:left="188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2" w:tplc="5D1EC69C">
      <w:numFmt w:val="bullet"/>
      <w:lvlText w:val="•"/>
      <w:lvlJc w:val="left"/>
      <w:pPr>
        <w:ind w:left="2878" w:hanging="360"/>
      </w:pPr>
      <w:rPr>
        <w:rFonts w:hint="default"/>
        <w:lang w:val="it-IT" w:eastAsia="en-US" w:bidi="ar-SA"/>
      </w:rPr>
    </w:lvl>
    <w:lvl w:ilvl="3" w:tplc="06927858">
      <w:numFmt w:val="bullet"/>
      <w:lvlText w:val="•"/>
      <w:lvlJc w:val="left"/>
      <w:pPr>
        <w:ind w:left="3877" w:hanging="360"/>
      </w:pPr>
      <w:rPr>
        <w:rFonts w:hint="default"/>
        <w:lang w:val="it-IT" w:eastAsia="en-US" w:bidi="ar-SA"/>
      </w:rPr>
    </w:lvl>
    <w:lvl w:ilvl="4" w:tplc="5FDC19B8">
      <w:numFmt w:val="bullet"/>
      <w:lvlText w:val="•"/>
      <w:lvlJc w:val="left"/>
      <w:pPr>
        <w:ind w:left="4876" w:hanging="360"/>
      </w:pPr>
      <w:rPr>
        <w:rFonts w:hint="default"/>
        <w:lang w:val="it-IT" w:eastAsia="en-US" w:bidi="ar-SA"/>
      </w:rPr>
    </w:lvl>
    <w:lvl w:ilvl="5" w:tplc="F60A8762">
      <w:numFmt w:val="bullet"/>
      <w:lvlText w:val="•"/>
      <w:lvlJc w:val="left"/>
      <w:pPr>
        <w:ind w:left="5875" w:hanging="360"/>
      </w:pPr>
      <w:rPr>
        <w:rFonts w:hint="default"/>
        <w:lang w:val="it-IT" w:eastAsia="en-US" w:bidi="ar-SA"/>
      </w:rPr>
    </w:lvl>
    <w:lvl w:ilvl="6" w:tplc="4A342B30">
      <w:numFmt w:val="bullet"/>
      <w:lvlText w:val="•"/>
      <w:lvlJc w:val="left"/>
      <w:pPr>
        <w:ind w:left="6874" w:hanging="360"/>
      </w:pPr>
      <w:rPr>
        <w:rFonts w:hint="default"/>
        <w:lang w:val="it-IT" w:eastAsia="en-US" w:bidi="ar-SA"/>
      </w:rPr>
    </w:lvl>
    <w:lvl w:ilvl="7" w:tplc="3F0888F0">
      <w:numFmt w:val="bullet"/>
      <w:lvlText w:val="•"/>
      <w:lvlJc w:val="left"/>
      <w:pPr>
        <w:ind w:left="7873" w:hanging="360"/>
      </w:pPr>
      <w:rPr>
        <w:rFonts w:hint="default"/>
        <w:lang w:val="it-IT" w:eastAsia="en-US" w:bidi="ar-SA"/>
      </w:rPr>
    </w:lvl>
    <w:lvl w:ilvl="8" w:tplc="E75EC578">
      <w:numFmt w:val="bullet"/>
      <w:lvlText w:val="•"/>
      <w:lvlJc w:val="left"/>
      <w:pPr>
        <w:ind w:left="8872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129C0CFC"/>
    <w:multiLevelType w:val="hybridMultilevel"/>
    <w:tmpl w:val="8780D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67D8D"/>
    <w:multiLevelType w:val="hybridMultilevel"/>
    <w:tmpl w:val="CBF2B46E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18A062BD"/>
    <w:multiLevelType w:val="hybridMultilevel"/>
    <w:tmpl w:val="314CACB0"/>
    <w:lvl w:ilvl="0" w:tplc="63F06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80726"/>
    <w:multiLevelType w:val="hybridMultilevel"/>
    <w:tmpl w:val="740A3282"/>
    <w:lvl w:ilvl="0" w:tplc="5FA6E81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A2BD9"/>
    <w:multiLevelType w:val="hybridMultilevel"/>
    <w:tmpl w:val="ED0A44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C0EEF"/>
    <w:multiLevelType w:val="multilevel"/>
    <w:tmpl w:val="3EC22CCA"/>
    <w:lvl w:ilvl="0">
      <w:start w:val="10"/>
      <w:numFmt w:val="decimal"/>
      <w:pStyle w:val="PeAHead3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430"/>
        </w:tabs>
        <w:ind w:left="1430" w:hanging="720"/>
      </w:p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1D9D5724"/>
    <w:multiLevelType w:val="multilevel"/>
    <w:tmpl w:val="A9909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2016D"/>
    <w:multiLevelType w:val="hybridMultilevel"/>
    <w:tmpl w:val="68A637C2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3C30D0"/>
    <w:multiLevelType w:val="hybridMultilevel"/>
    <w:tmpl w:val="96D84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7860FD"/>
    <w:multiLevelType w:val="hybridMultilevel"/>
    <w:tmpl w:val="467A0366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286616F6"/>
    <w:multiLevelType w:val="multilevel"/>
    <w:tmpl w:val="281C1948"/>
    <w:lvl w:ilvl="0">
      <w:start w:val="3"/>
      <w:numFmt w:val="upperLetter"/>
      <w:lvlText w:val="%1"/>
      <w:lvlJc w:val="left"/>
      <w:pPr>
        <w:ind w:left="737" w:hanging="624"/>
      </w:pPr>
      <w:rPr>
        <w:rFonts w:hint="default"/>
        <w:lang w:val="it-IT" w:eastAsia="en-US" w:bidi="ar-SA"/>
      </w:rPr>
    </w:lvl>
    <w:lvl w:ilvl="1">
      <w:start w:val="6"/>
      <w:numFmt w:val="upperLetter"/>
      <w:lvlText w:val="%1.%2."/>
      <w:lvlJc w:val="left"/>
      <w:pPr>
        <w:ind w:left="737" w:hanging="624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□"/>
      <w:lvlJc w:val="left"/>
      <w:pPr>
        <w:ind w:left="833" w:hanging="360"/>
      </w:pPr>
      <w:rPr>
        <w:rFonts w:ascii="Symbol" w:eastAsia="Symbol" w:hAnsi="Symbol" w:cs="Symbol" w:hint="default"/>
        <w:w w:val="6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903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2435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2967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3499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403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4563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2B2E517C"/>
    <w:multiLevelType w:val="hybridMultilevel"/>
    <w:tmpl w:val="5F76C40A"/>
    <w:lvl w:ilvl="0" w:tplc="DF34812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336F33"/>
    <w:multiLevelType w:val="multilevel"/>
    <w:tmpl w:val="83EA3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036514"/>
    <w:multiLevelType w:val="hybridMultilevel"/>
    <w:tmpl w:val="0792CFF2"/>
    <w:lvl w:ilvl="0" w:tplc="04100019">
      <w:start w:val="1"/>
      <w:numFmt w:val="lowerLetter"/>
      <w:lvlText w:val="%1."/>
      <w:lvlJc w:val="left"/>
      <w:pPr>
        <w:ind w:left="1837" w:hanging="360"/>
      </w:pPr>
    </w:lvl>
    <w:lvl w:ilvl="1" w:tplc="04100019" w:tentative="1">
      <w:start w:val="1"/>
      <w:numFmt w:val="lowerLetter"/>
      <w:lvlText w:val="%2."/>
      <w:lvlJc w:val="left"/>
      <w:pPr>
        <w:ind w:left="2557" w:hanging="360"/>
      </w:pPr>
    </w:lvl>
    <w:lvl w:ilvl="2" w:tplc="0410001B" w:tentative="1">
      <w:start w:val="1"/>
      <w:numFmt w:val="lowerRoman"/>
      <w:lvlText w:val="%3."/>
      <w:lvlJc w:val="right"/>
      <w:pPr>
        <w:ind w:left="3277" w:hanging="180"/>
      </w:pPr>
    </w:lvl>
    <w:lvl w:ilvl="3" w:tplc="0410000F" w:tentative="1">
      <w:start w:val="1"/>
      <w:numFmt w:val="decimal"/>
      <w:lvlText w:val="%4."/>
      <w:lvlJc w:val="left"/>
      <w:pPr>
        <w:ind w:left="3997" w:hanging="360"/>
      </w:pPr>
    </w:lvl>
    <w:lvl w:ilvl="4" w:tplc="04100019" w:tentative="1">
      <w:start w:val="1"/>
      <w:numFmt w:val="lowerLetter"/>
      <w:lvlText w:val="%5."/>
      <w:lvlJc w:val="left"/>
      <w:pPr>
        <w:ind w:left="4717" w:hanging="360"/>
      </w:pPr>
    </w:lvl>
    <w:lvl w:ilvl="5" w:tplc="0410001B" w:tentative="1">
      <w:start w:val="1"/>
      <w:numFmt w:val="lowerRoman"/>
      <w:lvlText w:val="%6."/>
      <w:lvlJc w:val="right"/>
      <w:pPr>
        <w:ind w:left="5437" w:hanging="180"/>
      </w:pPr>
    </w:lvl>
    <w:lvl w:ilvl="6" w:tplc="0410000F" w:tentative="1">
      <w:start w:val="1"/>
      <w:numFmt w:val="decimal"/>
      <w:lvlText w:val="%7."/>
      <w:lvlJc w:val="left"/>
      <w:pPr>
        <w:ind w:left="6157" w:hanging="360"/>
      </w:pPr>
    </w:lvl>
    <w:lvl w:ilvl="7" w:tplc="04100019" w:tentative="1">
      <w:start w:val="1"/>
      <w:numFmt w:val="lowerLetter"/>
      <w:lvlText w:val="%8."/>
      <w:lvlJc w:val="left"/>
      <w:pPr>
        <w:ind w:left="6877" w:hanging="360"/>
      </w:pPr>
    </w:lvl>
    <w:lvl w:ilvl="8" w:tplc="0410001B" w:tentative="1">
      <w:start w:val="1"/>
      <w:numFmt w:val="lowerRoman"/>
      <w:lvlText w:val="%9."/>
      <w:lvlJc w:val="right"/>
      <w:pPr>
        <w:ind w:left="7597" w:hanging="180"/>
      </w:pPr>
    </w:lvl>
  </w:abstractNum>
  <w:abstractNum w:abstractNumId="17" w15:restartNumberingAfterBreak="0">
    <w:nsid w:val="3344641F"/>
    <w:multiLevelType w:val="hybridMultilevel"/>
    <w:tmpl w:val="73807A7C"/>
    <w:lvl w:ilvl="0" w:tplc="62200056">
      <w:start w:val="1"/>
      <w:numFmt w:val="decimal"/>
      <w:lvlText w:val="%1."/>
      <w:lvlJc w:val="left"/>
      <w:pPr>
        <w:ind w:left="1518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2F5A1C1A">
      <w:start w:val="1"/>
      <w:numFmt w:val="lowerLetter"/>
      <w:lvlText w:val="%2)"/>
      <w:lvlJc w:val="left"/>
      <w:pPr>
        <w:ind w:left="1803" w:hanging="28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2" w:tplc="97866CB6">
      <w:numFmt w:val="bullet"/>
      <w:lvlText w:val=""/>
      <w:lvlJc w:val="left"/>
      <w:pPr>
        <w:ind w:left="2086" w:hanging="284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3" w:tplc="E13676EC">
      <w:numFmt w:val="bullet"/>
      <w:lvlText w:val="•"/>
      <w:lvlJc w:val="left"/>
      <w:pPr>
        <w:ind w:left="2080" w:hanging="284"/>
      </w:pPr>
      <w:rPr>
        <w:rFonts w:hint="default"/>
        <w:lang w:val="it-IT" w:eastAsia="en-US" w:bidi="ar-SA"/>
      </w:rPr>
    </w:lvl>
    <w:lvl w:ilvl="4" w:tplc="C89EFE9A">
      <w:numFmt w:val="bullet"/>
      <w:lvlText w:val="•"/>
      <w:lvlJc w:val="left"/>
      <w:pPr>
        <w:ind w:left="3335" w:hanging="284"/>
      </w:pPr>
      <w:rPr>
        <w:rFonts w:hint="default"/>
        <w:lang w:val="it-IT" w:eastAsia="en-US" w:bidi="ar-SA"/>
      </w:rPr>
    </w:lvl>
    <w:lvl w:ilvl="5" w:tplc="0FFA34B6">
      <w:numFmt w:val="bullet"/>
      <w:lvlText w:val="•"/>
      <w:lvlJc w:val="left"/>
      <w:pPr>
        <w:ind w:left="4591" w:hanging="284"/>
      </w:pPr>
      <w:rPr>
        <w:rFonts w:hint="default"/>
        <w:lang w:val="it-IT" w:eastAsia="en-US" w:bidi="ar-SA"/>
      </w:rPr>
    </w:lvl>
    <w:lvl w:ilvl="6" w:tplc="979EF780">
      <w:numFmt w:val="bullet"/>
      <w:lvlText w:val="•"/>
      <w:lvlJc w:val="left"/>
      <w:pPr>
        <w:ind w:left="5847" w:hanging="284"/>
      </w:pPr>
      <w:rPr>
        <w:rFonts w:hint="default"/>
        <w:lang w:val="it-IT" w:eastAsia="en-US" w:bidi="ar-SA"/>
      </w:rPr>
    </w:lvl>
    <w:lvl w:ilvl="7" w:tplc="799243EC">
      <w:numFmt w:val="bullet"/>
      <w:lvlText w:val="•"/>
      <w:lvlJc w:val="left"/>
      <w:pPr>
        <w:ind w:left="7102" w:hanging="284"/>
      </w:pPr>
      <w:rPr>
        <w:rFonts w:hint="default"/>
        <w:lang w:val="it-IT" w:eastAsia="en-US" w:bidi="ar-SA"/>
      </w:rPr>
    </w:lvl>
    <w:lvl w:ilvl="8" w:tplc="0B2C08D6">
      <w:numFmt w:val="bullet"/>
      <w:lvlText w:val="•"/>
      <w:lvlJc w:val="left"/>
      <w:pPr>
        <w:ind w:left="8358" w:hanging="284"/>
      </w:pPr>
      <w:rPr>
        <w:rFonts w:hint="default"/>
        <w:lang w:val="it-IT" w:eastAsia="en-US" w:bidi="ar-SA"/>
      </w:rPr>
    </w:lvl>
  </w:abstractNum>
  <w:abstractNum w:abstractNumId="18" w15:restartNumberingAfterBreak="0">
    <w:nsid w:val="337F4653"/>
    <w:multiLevelType w:val="hybridMultilevel"/>
    <w:tmpl w:val="92B24832"/>
    <w:lvl w:ilvl="0" w:tplc="0128BDC4">
      <w:start w:val="111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2558D2"/>
    <w:multiLevelType w:val="hybridMultilevel"/>
    <w:tmpl w:val="938003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C53A71"/>
    <w:multiLevelType w:val="hybridMultilevel"/>
    <w:tmpl w:val="FA285A02"/>
    <w:lvl w:ilvl="0" w:tplc="83282A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285F92"/>
    <w:multiLevelType w:val="hybridMultilevel"/>
    <w:tmpl w:val="AD96DDA4"/>
    <w:lvl w:ilvl="0" w:tplc="1ACEA8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ACF5FF0"/>
    <w:multiLevelType w:val="hybridMultilevel"/>
    <w:tmpl w:val="DD5A65C0"/>
    <w:lvl w:ilvl="0" w:tplc="01661106">
      <w:start w:val="24"/>
      <w:numFmt w:val="bullet"/>
      <w:lvlText w:val="-"/>
      <w:lvlJc w:val="left"/>
      <w:pPr>
        <w:ind w:left="720" w:hanging="360"/>
      </w:pPr>
      <w:rPr>
        <w:rFonts w:ascii="Garamond" w:eastAsia="Garamond" w:hAnsi="Garamond" w:cs="Garamond" w:hint="default"/>
      </w:rPr>
    </w:lvl>
    <w:lvl w:ilvl="1" w:tplc="F1200BAE">
      <w:numFmt w:val="bullet"/>
      <w:lvlText w:val=""/>
      <w:lvlJc w:val="left"/>
      <w:pPr>
        <w:ind w:left="1500" w:hanging="420"/>
      </w:pPr>
      <w:rPr>
        <w:rFonts w:ascii="Symbol" w:eastAsia="Times New Roman" w:hAnsi="Symbol" w:cs="Times New Roman" w:hint="default"/>
        <w:sz w:val="24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CA18FD"/>
    <w:multiLevelType w:val="hybridMultilevel"/>
    <w:tmpl w:val="6B4EF488"/>
    <w:lvl w:ilvl="0" w:tplc="04100019">
      <w:start w:val="1"/>
      <w:numFmt w:val="lowerLetter"/>
      <w:lvlText w:val="%1."/>
      <w:lvlJc w:val="left"/>
      <w:pPr>
        <w:ind w:left="1654" w:hanging="360"/>
      </w:pPr>
      <w:rPr>
        <w:rFonts w:hint="default"/>
        <w:w w:val="100"/>
        <w:sz w:val="22"/>
        <w:szCs w:val="22"/>
        <w:lang w:val="it-IT" w:eastAsia="en-US" w:bidi="ar-SA"/>
      </w:rPr>
    </w:lvl>
    <w:lvl w:ilvl="1" w:tplc="FFFFFFFF">
      <w:numFmt w:val="bullet"/>
      <w:lvlText w:val="•"/>
      <w:lvlJc w:val="left"/>
      <w:pPr>
        <w:ind w:left="2591" w:hanging="360"/>
      </w:pPr>
      <w:rPr>
        <w:lang w:val="it-IT" w:eastAsia="en-US" w:bidi="ar-SA"/>
      </w:rPr>
    </w:lvl>
    <w:lvl w:ilvl="2" w:tplc="FFFFFFFF">
      <w:numFmt w:val="bullet"/>
      <w:lvlText w:val="•"/>
      <w:lvlJc w:val="left"/>
      <w:pPr>
        <w:ind w:left="3528" w:hanging="360"/>
      </w:pPr>
      <w:rPr>
        <w:lang w:val="it-IT" w:eastAsia="en-US" w:bidi="ar-SA"/>
      </w:rPr>
    </w:lvl>
    <w:lvl w:ilvl="3" w:tplc="FFFFFFFF">
      <w:numFmt w:val="bullet"/>
      <w:lvlText w:val="•"/>
      <w:lvlJc w:val="left"/>
      <w:pPr>
        <w:ind w:left="4465" w:hanging="360"/>
      </w:pPr>
      <w:rPr>
        <w:lang w:val="it-IT" w:eastAsia="en-US" w:bidi="ar-SA"/>
      </w:rPr>
    </w:lvl>
    <w:lvl w:ilvl="4" w:tplc="FFFFFFFF">
      <w:numFmt w:val="bullet"/>
      <w:lvlText w:val="•"/>
      <w:lvlJc w:val="left"/>
      <w:pPr>
        <w:ind w:left="5402" w:hanging="360"/>
      </w:pPr>
      <w:rPr>
        <w:lang w:val="it-IT" w:eastAsia="en-US" w:bidi="ar-SA"/>
      </w:rPr>
    </w:lvl>
    <w:lvl w:ilvl="5" w:tplc="FFFFFFFF">
      <w:numFmt w:val="bullet"/>
      <w:lvlText w:val="•"/>
      <w:lvlJc w:val="left"/>
      <w:pPr>
        <w:ind w:left="6339" w:hanging="360"/>
      </w:pPr>
      <w:rPr>
        <w:lang w:val="it-IT" w:eastAsia="en-US" w:bidi="ar-SA"/>
      </w:rPr>
    </w:lvl>
    <w:lvl w:ilvl="6" w:tplc="FFFFFFFF">
      <w:numFmt w:val="bullet"/>
      <w:lvlText w:val="•"/>
      <w:lvlJc w:val="left"/>
      <w:pPr>
        <w:ind w:left="7276" w:hanging="360"/>
      </w:pPr>
      <w:rPr>
        <w:lang w:val="it-IT" w:eastAsia="en-US" w:bidi="ar-SA"/>
      </w:rPr>
    </w:lvl>
    <w:lvl w:ilvl="7" w:tplc="FFFFFFFF">
      <w:numFmt w:val="bullet"/>
      <w:lvlText w:val="•"/>
      <w:lvlJc w:val="left"/>
      <w:pPr>
        <w:ind w:left="8213" w:hanging="360"/>
      </w:pPr>
      <w:rPr>
        <w:lang w:val="it-IT" w:eastAsia="en-US" w:bidi="ar-SA"/>
      </w:rPr>
    </w:lvl>
    <w:lvl w:ilvl="8" w:tplc="FFFFFFFF">
      <w:numFmt w:val="bullet"/>
      <w:lvlText w:val="•"/>
      <w:lvlJc w:val="left"/>
      <w:pPr>
        <w:ind w:left="9150" w:hanging="360"/>
      </w:pPr>
      <w:rPr>
        <w:lang w:val="it-IT" w:eastAsia="en-US" w:bidi="ar-SA"/>
      </w:rPr>
    </w:lvl>
  </w:abstractNum>
  <w:abstractNum w:abstractNumId="24" w15:restartNumberingAfterBreak="0">
    <w:nsid w:val="42770036"/>
    <w:multiLevelType w:val="hybridMultilevel"/>
    <w:tmpl w:val="9F46C8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9601CC"/>
    <w:multiLevelType w:val="hybridMultilevel"/>
    <w:tmpl w:val="60AC1D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9B4D96"/>
    <w:multiLevelType w:val="hybridMultilevel"/>
    <w:tmpl w:val="21E81B46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43D45A88"/>
    <w:multiLevelType w:val="hybridMultilevel"/>
    <w:tmpl w:val="BCBCE9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871E87"/>
    <w:multiLevelType w:val="hybridMultilevel"/>
    <w:tmpl w:val="51EAD454"/>
    <w:lvl w:ilvl="0" w:tplc="275AFA6E">
      <w:start w:val="1"/>
      <w:numFmt w:val="decimal"/>
      <w:lvlText w:val="(%1)"/>
      <w:lvlJc w:val="left"/>
      <w:pPr>
        <w:ind w:left="1778" w:hanging="360"/>
      </w:pPr>
      <w:rPr>
        <w:rFonts w:ascii="Arial" w:hAnsi="Arial" w:cs="Arial" w:hint="default"/>
        <w:i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3491" w:hanging="360"/>
      </w:pPr>
    </w:lvl>
    <w:lvl w:ilvl="2" w:tplc="0410001B" w:tentative="1">
      <w:start w:val="1"/>
      <w:numFmt w:val="lowerRoman"/>
      <w:lvlText w:val="%3."/>
      <w:lvlJc w:val="right"/>
      <w:pPr>
        <w:ind w:left="4211" w:hanging="180"/>
      </w:pPr>
    </w:lvl>
    <w:lvl w:ilvl="3" w:tplc="0410000F" w:tentative="1">
      <w:start w:val="1"/>
      <w:numFmt w:val="decimal"/>
      <w:lvlText w:val="%4."/>
      <w:lvlJc w:val="left"/>
      <w:pPr>
        <w:ind w:left="4931" w:hanging="360"/>
      </w:pPr>
    </w:lvl>
    <w:lvl w:ilvl="4" w:tplc="04100019" w:tentative="1">
      <w:start w:val="1"/>
      <w:numFmt w:val="lowerLetter"/>
      <w:lvlText w:val="%5."/>
      <w:lvlJc w:val="left"/>
      <w:pPr>
        <w:ind w:left="5651" w:hanging="360"/>
      </w:pPr>
    </w:lvl>
    <w:lvl w:ilvl="5" w:tplc="0410001B" w:tentative="1">
      <w:start w:val="1"/>
      <w:numFmt w:val="lowerRoman"/>
      <w:lvlText w:val="%6."/>
      <w:lvlJc w:val="right"/>
      <w:pPr>
        <w:ind w:left="6371" w:hanging="180"/>
      </w:pPr>
    </w:lvl>
    <w:lvl w:ilvl="6" w:tplc="0410000F" w:tentative="1">
      <w:start w:val="1"/>
      <w:numFmt w:val="decimal"/>
      <w:lvlText w:val="%7."/>
      <w:lvlJc w:val="left"/>
      <w:pPr>
        <w:ind w:left="7091" w:hanging="360"/>
      </w:pPr>
    </w:lvl>
    <w:lvl w:ilvl="7" w:tplc="04100019" w:tentative="1">
      <w:start w:val="1"/>
      <w:numFmt w:val="lowerLetter"/>
      <w:lvlText w:val="%8."/>
      <w:lvlJc w:val="left"/>
      <w:pPr>
        <w:ind w:left="7811" w:hanging="360"/>
      </w:pPr>
    </w:lvl>
    <w:lvl w:ilvl="8" w:tplc="0410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9" w15:restartNumberingAfterBreak="0">
    <w:nsid w:val="49F030B5"/>
    <w:multiLevelType w:val="hybridMultilevel"/>
    <w:tmpl w:val="7BBEAC06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54976A7C"/>
    <w:multiLevelType w:val="hybridMultilevel"/>
    <w:tmpl w:val="702A6FAE"/>
    <w:lvl w:ilvl="0" w:tplc="0410000F">
      <w:start w:val="1"/>
      <w:numFmt w:val="decimal"/>
      <w:lvlText w:val="%1."/>
      <w:lvlJc w:val="left"/>
      <w:pPr>
        <w:ind w:left="540" w:hanging="360"/>
      </w:pPr>
      <w:rPr>
        <w:rFonts w:hint="default"/>
        <w:w w:val="100"/>
        <w:sz w:val="22"/>
        <w:szCs w:val="22"/>
        <w:lang w:val="it-IT" w:eastAsia="en-US" w:bidi="ar-SA"/>
      </w:rPr>
    </w:lvl>
    <w:lvl w:ilvl="1" w:tplc="807C9D14">
      <w:numFmt w:val="bullet"/>
      <w:lvlText w:val="•"/>
      <w:lvlJc w:val="left"/>
      <w:pPr>
        <w:ind w:left="1477" w:hanging="360"/>
      </w:pPr>
      <w:rPr>
        <w:lang w:val="it-IT" w:eastAsia="en-US" w:bidi="ar-SA"/>
      </w:rPr>
    </w:lvl>
    <w:lvl w:ilvl="2" w:tplc="81AE8330">
      <w:numFmt w:val="bullet"/>
      <w:lvlText w:val="•"/>
      <w:lvlJc w:val="left"/>
      <w:pPr>
        <w:ind w:left="2414" w:hanging="360"/>
      </w:pPr>
      <w:rPr>
        <w:lang w:val="it-IT" w:eastAsia="en-US" w:bidi="ar-SA"/>
      </w:rPr>
    </w:lvl>
    <w:lvl w:ilvl="3" w:tplc="52C482A6">
      <w:numFmt w:val="bullet"/>
      <w:lvlText w:val="•"/>
      <w:lvlJc w:val="left"/>
      <w:pPr>
        <w:ind w:left="3351" w:hanging="360"/>
      </w:pPr>
      <w:rPr>
        <w:lang w:val="it-IT" w:eastAsia="en-US" w:bidi="ar-SA"/>
      </w:rPr>
    </w:lvl>
    <w:lvl w:ilvl="4" w:tplc="B8E81DE4">
      <w:numFmt w:val="bullet"/>
      <w:lvlText w:val="•"/>
      <w:lvlJc w:val="left"/>
      <w:pPr>
        <w:ind w:left="4288" w:hanging="360"/>
      </w:pPr>
      <w:rPr>
        <w:lang w:val="it-IT" w:eastAsia="en-US" w:bidi="ar-SA"/>
      </w:rPr>
    </w:lvl>
    <w:lvl w:ilvl="5" w:tplc="FD2C1B9A">
      <w:numFmt w:val="bullet"/>
      <w:lvlText w:val="•"/>
      <w:lvlJc w:val="left"/>
      <w:pPr>
        <w:ind w:left="5225" w:hanging="360"/>
      </w:pPr>
      <w:rPr>
        <w:lang w:val="it-IT" w:eastAsia="en-US" w:bidi="ar-SA"/>
      </w:rPr>
    </w:lvl>
    <w:lvl w:ilvl="6" w:tplc="2A541D7E">
      <w:numFmt w:val="bullet"/>
      <w:lvlText w:val="•"/>
      <w:lvlJc w:val="left"/>
      <w:pPr>
        <w:ind w:left="6162" w:hanging="360"/>
      </w:pPr>
      <w:rPr>
        <w:lang w:val="it-IT" w:eastAsia="en-US" w:bidi="ar-SA"/>
      </w:rPr>
    </w:lvl>
    <w:lvl w:ilvl="7" w:tplc="E41ED058">
      <w:numFmt w:val="bullet"/>
      <w:lvlText w:val="•"/>
      <w:lvlJc w:val="left"/>
      <w:pPr>
        <w:ind w:left="7099" w:hanging="360"/>
      </w:pPr>
      <w:rPr>
        <w:lang w:val="it-IT" w:eastAsia="en-US" w:bidi="ar-SA"/>
      </w:rPr>
    </w:lvl>
    <w:lvl w:ilvl="8" w:tplc="720EFEF4">
      <w:numFmt w:val="bullet"/>
      <w:lvlText w:val="•"/>
      <w:lvlJc w:val="left"/>
      <w:pPr>
        <w:ind w:left="8036" w:hanging="360"/>
      </w:pPr>
      <w:rPr>
        <w:lang w:val="it-IT" w:eastAsia="en-US" w:bidi="ar-SA"/>
      </w:rPr>
    </w:lvl>
  </w:abstractNum>
  <w:abstractNum w:abstractNumId="31" w15:restartNumberingAfterBreak="0">
    <w:nsid w:val="54F50F09"/>
    <w:multiLevelType w:val="hybridMultilevel"/>
    <w:tmpl w:val="145446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07C52"/>
    <w:multiLevelType w:val="hybridMultilevel"/>
    <w:tmpl w:val="7852676C"/>
    <w:lvl w:ilvl="0" w:tplc="0E4CB65C">
      <w:numFmt w:val="bullet"/>
      <w:lvlText w:val=""/>
      <w:lvlJc w:val="left"/>
      <w:pPr>
        <w:ind w:left="679" w:hanging="425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54B63D8A">
      <w:numFmt w:val="bullet"/>
      <w:lvlText w:val="o"/>
      <w:lvlJc w:val="left"/>
      <w:pPr>
        <w:ind w:left="965" w:hanging="286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2" w:tplc="4134F2E0">
      <w:numFmt w:val="bullet"/>
      <w:lvlText w:val="•"/>
      <w:lvlJc w:val="left"/>
      <w:pPr>
        <w:ind w:left="1954" w:hanging="286"/>
      </w:pPr>
      <w:rPr>
        <w:lang w:val="it-IT" w:eastAsia="en-US" w:bidi="ar-SA"/>
      </w:rPr>
    </w:lvl>
    <w:lvl w:ilvl="3" w:tplc="FEC20FDC">
      <w:numFmt w:val="bullet"/>
      <w:lvlText w:val="•"/>
      <w:lvlJc w:val="left"/>
      <w:pPr>
        <w:ind w:left="2949" w:hanging="286"/>
      </w:pPr>
      <w:rPr>
        <w:lang w:val="it-IT" w:eastAsia="en-US" w:bidi="ar-SA"/>
      </w:rPr>
    </w:lvl>
    <w:lvl w:ilvl="4" w:tplc="C9FA1EF6">
      <w:numFmt w:val="bullet"/>
      <w:lvlText w:val="•"/>
      <w:lvlJc w:val="left"/>
      <w:pPr>
        <w:ind w:left="3943" w:hanging="286"/>
      </w:pPr>
      <w:rPr>
        <w:lang w:val="it-IT" w:eastAsia="en-US" w:bidi="ar-SA"/>
      </w:rPr>
    </w:lvl>
    <w:lvl w:ilvl="5" w:tplc="1F4043DA">
      <w:numFmt w:val="bullet"/>
      <w:lvlText w:val="•"/>
      <w:lvlJc w:val="left"/>
      <w:pPr>
        <w:ind w:left="4938" w:hanging="286"/>
      </w:pPr>
      <w:rPr>
        <w:lang w:val="it-IT" w:eastAsia="en-US" w:bidi="ar-SA"/>
      </w:rPr>
    </w:lvl>
    <w:lvl w:ilvl="6" w:tplc="4E9E7116">
      <w:numFmt w:val="bullet"/>
      <w:lvlText w:val="•"/>
      <w:lvlJc w:val="left"/>
      <w:pPr>
        <w:ind w:left="5932" w:hanging="286"/>
      </w:pPr>
      <w:rPr>
        <w:lang w:val="it-IT" w:eastAsia="en-US" w:bidi="ar-SA"/>
      </w:rPr>
    </w:lvl>
    <w:lvl w:ilvl="7" w:tplc="C450BA50">
      <w:numFmt w:val="bullet"/>
      <w:lvlText w:val="•"/>
      <w:lvlJc w:val="left"/>
      <w:pPr>
        <w:ind w:left="6927" w:hanging="286"/>
      </w:pPr>
      <w:rPr>
        <w:lang w:val="it-IT" w:eastAsia="en-US" w:bidi="ar-SA"/>
      </w:rPr>
    </w:lvl>
    <w:lvl w:ilvl="8" w:tplc="392CD83C">
      <w:numFmt w:val="bullet"/>
      <w:lvlText w:val="•"/>
      <w:lvlJc w:val="left"/>
      <w:pPr>
        <w:ind w:left="7922" w:hanging="286"/>
      </w:pPr>
      <w:rPr>
        <w:lang w:val="it-IT" w:eastAsia="en-US" w:bidi="ar-SA"/>
      </w:rPr>
    </w:lvl>
  </w:abstractNum>
  <w:abstractNum w:abstractNumId="33" w15:restartNumberingAfterBreak="0">
    <w:nsid w:val="5A0071DD"/>
    <w:multiLevelType w:val="hybridMultilevel"/>
    <w:tmpl w:val="DD48B4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621665"/>
    <w:multiLevelType w:val="multilevel"/>
    <w:tmpl w:val="BDE22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F050A20"/>
    <w:multiLevelType w:val="hybridMultilevel"/>
    <w:tmpl w:val="4246E5F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FCA0BDA"/>
    <w:multiLevelType w:val="multilevel"/>
    <w:tmpl w:val="2968DD14"/>
    <w:lvl w:ilvl="0">
      <w:start w:val="3"/>
      <w:numFmt w:val="upperLetter"/>
      <w:lvlText w:val="%1"/>
      <w:lvlJc w:val="left"/>
      <w:pPr>
        <w:ind w:left="737" w:hanging="624"/>
      </w:pPr>
      <w:rPr>
        <w:lang w:val="it-IT" w:eastAsia="en-US" w:bidi="ar-SA"/>
      </w:rPr>
    </w:lvl>
    <w:lvl w:ilvl="1">
      <w:start w:val="6"/>
      <w:numFmt w:val="upperLetter"/>
      <w:lvlText w:val="%1.%2."/>
      <w:lvlJc w:val="left"/>
      <w:pPr>
        <w:ind w:left="737" w:hanging="624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□"/>
      <w:lvlJc w:val="left"/>
      <w:pPr>
        <w:ind w:left="833" w:hanging="360"/>
      </w:pPr>
      <w:rPr>
        <w:rFonts w:ascii="Symbol" w:eastAsia="Symbol" w:hAnsi="Symbol" w:cs="Symbol" w:hint="default"/>
        <w:w w:val="6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903" w:hanging="360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2435" w:hanging="360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2967" w:hanging="360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3499" w:hanging="360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4031" w:hanging="360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4563" w:hanging="360"/>
      </w:pPr>
      <w:rPr>
        <w:lang w:val="it-IT" w:eastAsia="en-US" w:bidi="ar-SA"/>
      </w:rPr>
    </w:lvl>
  </w:abstractNum>
  <w:abstractNum w:abstractNumId="37" w15:restartNumberingAfterBreak="0">
    <w:nsid w:val="604D43E3"/>
    <w:multiLevelType w:val="hybridMultilevel"/>
    <w:tmpl w:val="21B44AB6"/>
    <w:lvl w:ilvl="0" w:tplc="0410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8" w15:restartNumberingAfterBreak="0">
    <w:nsid w:val="62830D10"/>
    <w:multiLevelType w:val="multilevel"/>
    <w:tmpl w:val="8604AE3C"/>
    <w:lvl w:ilvl="0">
      <w:start w:val="1"/>
      <w:numFmt w:val="upperLetter"/>
      <w:pStyle w:val="PeADocTxtL7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9" w15:restartNumberingAfterBreak="0">
    <w:nsid w:val="660F21EB"/>
    <w:multiLevelType w:val="hybridMultilevel"/>
    <w:tmpl w:val="DCAEC0AC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0" w15:restartNumberingAfterBreak="0">
    <w:nsid w:val="77606120"/>
    <w:multiLevelType w:val="hybridMultilevel"/>
    <w:tmpl w:val="B39297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D12274"/>
    <w:multiLevelType w:val="multilevel"/>
    <w:tmpl w:val="CF488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9D53BA7"/>
    <w:multiLevelType w:val="hybridMultilevel"/>
    <w:tmpl w:val="53ECFEFC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7A862DA4"/>
    <w:multiLevelType w:val="multilevel"/>
    <w:tmpl w:val="7660C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D2B3162"/>
    <w:multiLevelType w:val="hybridMultilevel"/>
    <w:tmpl w:val="7F3210EC"/>
    <w:lvl w:ilvl="0" w:tplc="79E8341C">
      <w:start w:val="1"/>
      <w:numFmt w:val="decimal"/>
      <w:lvlText w:val="%1."/>
      <w:lvlJc w:val="left"/>
      <w:pPr>
        <w:ind w:left="1518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8FC865E8">
      <w:start w:val="1"/>
      <w:numFmt w:val="lowerLetter"/>
      <w:lvlText w:val="%2)"/>
      <w:lvlJc w:val="left"/>
      <w:pPr>
        <w:ind w:left="1803" w:hanging="28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2" w:tplc="0B9A7FFC">
      <w:numFmt w:val="bullet"/>
      <w:lvlText w:val="•"/>
      <w:lvlJc w:val="left"/>
      <w:pPr>
        <w:ind w:left="2807" w:hanging="285"/>
      </w:pPr>
      <w:rPr>
        <w:rFonts w:hint="default"/>
        <w:lang w:val="it-IT" w:eastAsia="en-US" w:bidi="ar-SA"/>
      </w:rPr>
    </w:lvl>
    <w:lvl w:ilvl="3" w:tplc="7DF81D8A">
      <w:numFmt w:val="bullet"/>
      <w:lvlText w:val="•"/>
      <w:lvlJc w:val="left"/>
      <w:pPr>
        <w:ind w:left="3815" w:hanging="285"/>
      </w:pPr>
      <w:rPr>
        <w:rFonts w:hint="default"/>
        <w:lang w:val="it-IT" w:eastAsia="en-US" w:bidi="ar-SA"/>
      </w:rPr>
    </w:lvl>
    <w:lvl w:ilvl="4" w:tplc="B950E91C">
      <w:numFmt w:val="bullet"/>
      <w:lvlText w:val="•"/>
      <w:lvlJc w:val="left"/>
      <w:pPr>
        <w:ind w:left="4823" w:hanging="285"/>
      </w:pPr>
      <w:rPr>
        <w:rFonts w:hint="default"/>
        <w:lang w:val="it-IT" w:eastAsia="en-US" w:bidi="ar-SA"/>
      </w:rPr>
    </w:lvl>
    <w:lvl w:ilvl="5" w:tplc="9132D1D6">
      <w:numFmt w:val="bullet"/>
      <w:lvlText w:val="•"/>
      <w:lvlJc w:val="left"/>
      <w:pPr>
        <w:ind w:left="5831" w:hanging="285"/>
      </w:pPr>
      <w:rPr>
        <w:rFonts w:hint="default"/>
        <w:lang w:val="it-IT" w:eastAsia="en-US" w:bidi="ar-SA"/>
      </w:rPr>
    </w:lvl>
    <w:lvl w:ilvl="6" w:tplc="A212258A">
      <w:numFmt w:val="bullet"/>
      <w:lvlText w:val="•"/>
      <w:lvlJc w:val="left"/>
      <w:pPr>
        <w:ind w:left="6838" w:hanging="285"/>
      </w:pPr>
      <w:rPr>
        <w:rFonts w:hint="default"/>
        <w:lang w:val="it-IT" w:eastAsia="en-US" w:bidi="ar-SA"/>
      </w:rPr>
    </w:lvl>
    <w:lvl w:ilvl="7" w:tplc="982A2B16">
      <w:numFmt w:val="bullet"/>
      <w:lvlText w:val="•"/>
      <w:lvlJc w:val="left"/>
      <w:pPr>
        <w:ind w:left="7846" w:hanging="285"/>
      </w:pPr>
      <w:rPr>
        <w:rFonts w:hint="default"/>
        <w:lang w:val="it-IT" w:eastAsia="en-US" w:bidi="ar-SA"/>
      </w:rPr>
    </w:lvl>
    <w:lvl w:ilvl="8" w:tplc="6094AD08">
      <w:numFmt w:val="bullet"/>
      <w:lvlText w:val="•"/>
      <w:lvlJc w:val="left"/>
      <w:pPr>
        <w:ind w:left="8854" w:hanging="285"/>
      </w:pPr>
      <w:rPr>
        <w:rFonts w:hint="default"/>
        <w:lang w:val="it-IT" w:eastAsia="en-US" w:bidi="ar-SA"/>
      </w:rPr>
    </w:lvl>
  </w:abstractNum>
  <w:num w:numId="1">
    <w:abstractNumId w:val="8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0"/>
  </w:num>
  <w:num w:numId="6">
    <w:abstractNumId w:val="29"/>
  </w:num>
  <w:num w:numId="7">
    <w:abstractNumId w:val="28"/>
  </w:num>
  <w:num w:numId="8">
    <w:abstractNumId w:val="6"/>
  </w:num>
  <w:num w:numId="9">
    <w:abstractNumId w:val="42"/>
  </w:num>
  <w:num w:numId="10">
    <w:abstractNumId w:val="37"/>
  </w:num>
  <w:num w:numId="11">
    <w:abstractNumId w:val="12"/>
  </w:num>
  <w:num w:numId="12">
    <w:abstractNumId w:val="9"/>
  </w:num>
  <w:num w:numId="13">
    <w:abstractNumId w:val="41"/>
  </w:num>
  <w:num w:numId="14">
    <w:abstractNumId w:val="34"/>
  </w:num>
  <w:num w:numId="15">
    <w:abstractNumId w:val="1"/>
  </w:num>
  <w:num w:numId="16">
    <w:abstractNumId w:val="15"/>
  </w:num>
  <w:num w:numId="17">
    <w:abstractNumId w:val="19"/>
  </w:num>
  <w:num w:numId="18">
    <w:abstractNumId w:val="11"/>
  </w:num>
  <w:num w:numId="19">
    <w:abstractNumId w:val="24"/>
  </w:num>
  <w:num w:numId="20">
    <w:abstractNumId w:val="40"/>
  </w:num>
  <w:num w:numId="21">
    <w:abstractNumId w:val="26"/>
  </w:num>
  <w:num w:numId="22">
    <w:abstractNumId w:val="25"/>
  </w:num>
  <w:num w:numId="23">
    <w:abstractNumId w:val="3"/>
  </w:num>
  <w:num w:numId="24">
    <w:abstractNumId w:val="43"/>
  </w:num>
  <w:num w:numId="25">
    <w:abstractNumId w:val="33"/>
  </w:num>
  <w:num w:numId="26">
    <w:abstractNumId w:val="27"/>
  </w:num>
  <w:num w:numId="27">
    <w:abstractNumId w:val="5"/>
  </w:num>
  <w:num w:numId="28">
    <w:abstractNumId w:val="20"/>
  </w:num>
  <w:num w:numId="29">
    <w:abstractNumId w:val="44"/>
  </w:num>
  <w:num w:numId="30">
    <w:abstractNumId w:val="18"/>
  </w:num>
  <w:num w:numId="31">
    <w:abstractNumId w:val="17"/>
  </w:num>
  <w:num w:numId="32">
    <w:abstractNumId w:val="2"/>
  </w:num>
  <w:num w:numId="33">
    <w:abstractNumId w:val="22"/>
  </w:num>
  <w:num w:numId="34">
    <w:abstractNumId w:val="14"/>
  </w:num>
  <w:num w:numId="35">
    <w:abstractNumId w:val="31"/>
  </w:num>
  <w:num w:numId="36">
    <w:abstractNumId w:val="35"/>
  </w:num>
  <w:num w:numId="37">
    <w:abstractNumId w:val="21"/>
  </w:num>
  <w:num w:numId="38">
    <w:abstractNumId w:val="32"/>
  </w:num>
  <w:num w:numId="39">
    <w:abstractNumId w:val="36"/>
    <w:lvlOverride w:ilvl="0">
      <w:startOverride w:val="3"/>
    </w:lvlOverride>
    <w:lvlOverride w:ilvl="1">
      <w:startOverride w:val="6"/>
    </w:lvlOverride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30"/>
  </w:num>
  <w:num w:numId="41">
    <w:abstractNumId w:val="13"/>
  </w:num>
  <w:num w:numId="42">
    <w:abstractNumId w:val="23"/>
  </w:num>
  <w:num w:numId="43">
    <w:abstractNumId w:val="16"/>
  </w:num>
  <w:num w:numId="44">
    <w:abstractNumId w:val="4"/>
  </w:num>
  <w:num w:numId="45">
    <w:abstractNumId w:val="39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imonetta Zaccara">
    <w15:presenceInfo w15:providerId="AD" w15:userId="S-1-5-21-1326195629-992544618-4089248222-116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E88"/>
    <w:rsid w:val="00005C94"/>
    <w:rsid w:val="00005CCD"/>
    <w:rsid w:val="0002309D"/>
    <w:rsid w:val="000317F0"/>
    <w:rsid w:val="000338CD"/>
    <w:rsid w:val="00033C88"/>
    <w:rsid w:val="00056AB4"/>
    <w:rsid w:val="00062898"/>
    <w:rsid w:val="0006447D"/>
    <w:rsid w:val="000A5780"/>
    <w:rsid w:val="000A776E"/>
    <w:rsid w:val="000B21B8"/>
    <w:rsid w:val="000C006D"/>
    <w:rsid w:val="000D6538"/>
    <w:rsid w:val="000E27B2"/>
    <w:rsid w:val="000E6F9F"/>
    <w:rsid w:val="000F2A5E"/>
    <w:rsid w:val="000F4CC6"/>
    <w:rsid w:val="00113075"/>
    <w:rsid w:val="00113D2A"/>
    <w:rsid w:val="001229A8"/>
    <w:rsid w:val="00122EAD"/>
    <w:rsid w:val="001270A8"/>
    <w:rsid w:val="00127DA8"/>
    <w:rsid w:val="00135D46"/>
    <w:rsid w:val="001538F5"/>
    <w:rsid w:val="00166B22"/>
    <w:rsid w:val="0017015C"/>
    <w:rsid w:val="001743E2"/>
    <w:rsid w:val="0017734D"/>
    <w:rsid w:val="00183E07"/>
    <w:rsid w:val="00187C98"/>
    <w:rsid w:val="00192065"/>
    <w:rsid w:val="001B4E7E"/>
    <w:rsid w:val="001B5A82"/>
    <w:rsid w:val="001B5EFA"/>
    <w:rsid w:val="001C7F8B"/>
    <w:rsid w:val="001D3DFC"/>
    <w:rsid w:val="001D5B7B"/>
    <w:rsid w:val="001E3254"/>
    <w:rsid w:val="00204666"/>
    <w:rsid w:val="00220F49"/>
    <w:rsid w:val="00231273"/>
    <w:rsid w:val="00232655"/>
    <w:rsid w:val="00233AF9"/>
    <w:rsid w:val="0025565C"/>
    <w:rsid w:val="002726A5"/>
    <w:rsid w:val="002742C8"/>
    <w:rsid w:val="002762C0"/>
    <w:rsid w:val="0027633A"/>
    <w:rsid w:val="0028250D"/>
    <w:rsid w:val="00294C42"/>
    <w:rsid w:val="002A62F4"/>
    <w:rsid w:val="002B3159"/>
    <w:rsid w:val="002D7042"/>
    <w:rsid w:val="002D7EA4"/>
    <w:rsid w:val="002F054D"/>
    <w:rsid w:val="002F2199"/>
    <w:rsid w:val="002F7CC7"/>
    <w:rsid w:val="003133F8"/>
    <w:rsid w:val="00320B89"/>
    <w:rsid w:val="00323C8F"/>
    <w:rsid w:val="003447F3"/>
    <w:rsid w:val="0034667D"/>
    <w:rsid w:val="00356ACC"/>
    <w:rsid w:val="00360DB0"/>
    <w:rsid w:val="00364CF8"/>
    <w:rsid w:val="003724BB"/>
    <w:rsid w:val="00374969"/>
    <w:rsid w:val="0039248A"/>
    <w:rsid w:val="00392CA4"/>
    <w:rsid w:val="003A3BBE"/>
    <w:rsid w:val="003A425E"/>
    <w:rsid w:val="003B782B"/>
    <w:rsid w:val="003C515F"/>
    <w:rsid w:val="003D27B2"/>
    <w:rsid w:val="003F1D12"/>
    <w:rsid w:val="003F7D5A"/>
    <w:rsid w:val="00401178"/>
    <w:rsid w:val="004108C7"/>
    <w:rsid w:val="00437B66"/>
    <w:rsid w:val="0044151B"/>
    <w:rsid w:val="00443761"/>
    <w:rsid w:val="004618F4"/>
    <w:rsid w:val="00463EF8"/>
    <w:rsid w:val="004649BA"/>
    <w:rsid w:val="00467A02"/>
    <w:rsid w:val="00480465"/>
    <w:rsid w:val="004A390E"/>
    <w:rsid w:val="004C1F91"/>
    <w:rsid w:val="004C39F1"/>
    <w:rsid w:val="004C6D70"/>
    <w:rsid w:val="004D37C6"/>
    <w:rsid w:val="004D68AC"/>
    <w:rsid w:val="004F5849"/>
    <w:rsid w:val="004F75C8"/>
    <w:rsid w:val="00510A61"/>
    <w:rsid w:val="00522332"/>
    <w:rsid w:val="00526C29"/>
    <w:rsid w:val="005309D9"/>
    <w:rsid w:val="00533190"/>
    <w:rsid w:val="00542BE7"/>
    <w:rsid w:val="0056787F"/>
    <w:rsid w:val="00577C8D"/>
    <w:rsid w:val="005820B3"/>
    <w:rsid w:val="00583854"/>
    <w:rsid w:val="00584647"/>
    <w:rsid w:val="005952FA"/>
    <w:rsid w:val="00597103"/>
    <w:rsid w:val="005B02F5"/>
    <w:rsid w:val="005D0EDF"/>
    <w:rsid w:val="005D2180"/>
    <w:rsid w:val="005F35FC"/>
    <w:rsid w:val="006136CF"/>
    <w:rsid w:val="00622EEC"/>
    <w:rsid w:val="00634F0D"/>
    <w:rsid w:val="00642922"/>
    <w:rsid w:val="00643269"/>
    <w:rsid w:val="00647A0C"/>
    <w:rsid w:val="00655916"/>
    <w:rsid w:val="0066020A"/>
    <w:rsid w:val="00665AD2"/>
    <w:rsid w:val="0067118D"/>
    <w:rsid w:val="006777BE"/>
    <w:rsid w:val="00677880"/>
    <w:rsid w:val="00684B88"/>
    <w:rsid w:val="00696B01"/>
    <w:rsid w:val="006A19BD"/>
    <w:rsid w:val="006A2956"/>
    <w:rsid w:val="006A777D"/>
    <w:rsid w:val="006A7F7E"/>
    <w:rsid w:val="006B3570"/>
    <w:rsid w:val="006C1FB7"/>
    <w:rsid w:val="006D22FC"/>
    <w:rsid w:val="006D282A"/>
    <w:rsid w:val="006E328A"/>
    <w:rsid w:val="006F00B1"/>
    <w:rsid w:val="006F6C0A"/>
    <w:rsid w:val="006F7BC0"/>
    <w:rsid w:val="00703CA3"/>
    <w:rsid w:val="00707A65"/>
    <w:rsid w:val="00710769"/>
    <w:rsid w:val="00711239"/>
    <w:rsid w:val="00717616"/>
    <w:rsid w:val="00720A58"/>
    <w:rsid w:val="00720AF4"/>
    <w:rsid w:val="00725FFA"/>
    <w:rsid w:val="00732E2D"/>
    <w:rsid w:val="00745991"/>
    <w:rsid w:val="00757E91"/>
    <w:rsid w:val="00764639"/>
    <w:rsid w:val="00782DCB"/>
    <w:rsid w:val="00795C1D"/>
    <w:rsid w:val="007B352A"/>
    <w:rsid w:val="007C3283"/>
    <w:rsid w:val="007C328D"/>
    <w:rsid w:val="007D408F"/>
    <w:rsid w:val="007D5ABA"/>
    <w:rsid w:val="007F7EC8"/>
    <w:rsid w:val="00800582"/>
    <w:rsid w:val="00807D36"/>
    <w:rsid w:val="0081156C"/>
    <w:rsid w:val="00824DF1"/>
    <w:rsid w:val="00830521"/>
    <w:rsid w:val="00843CE9"/>
    <w:rsid w:val="00843EA3"/>
    <w:rsid w:val="00847EF2"/>
    <w:rsid w:val="0085507B"/>
    <w:rsid w:val="008721ED"/>
    <w:rsid w:val="00873A0E"/>
    <w:rsid w:val="00873D94"/>
    <w:rsid w:val="00877A7A"/>
    <w:rsid w:val="0088711C"/>
    <w:rsid w:val="00890E0F"/>
    <w:rsid w:val="008A1707"/>
    <w:rsid w:val="008A25A3"/>
    <w:rsid w:val="008C7DBC"/>
    <w:rsid w:val="008D25F4"/>
    <w:rsid w:val="008D3FBC"/>
    <w:rsid w:val="008D4550"/>
    <w:rsid w:val="008E02A0"/>
    <w:rsid w:val="008E1EB4"/>
    <w:rsid w:val="008E2D96"/>
    <w:rsid w:val="008E3E69"/>
    <w:rsid w:val="008F3B04"/>
    <w:rsid w:val="008F4B84"/>
    <w:rsid w:val="0090155E"/>
    <w:rsid w:val="0090198E"/>
    <w:rsid w:val="0090306C"/>
    <w:rsid w:val="0090785D"/>
    <w:rsid w:val="00912D44"/>
    <w:rsid w:val="00914A9C"/>
    <w:rsid w:val="00916271"/>
    <w:rsid w:val="00927AED"/>
    <w:rsid w:val="00931149"/>
    <w:rsid w:val="009326F9"/>
    <w:rsid w:val="00946B17"/>
    <w:rsid w:val="00954E49"/>
    <w:rsid w:val="00956F11"/>
    <w:rsid w:val="009577D8"/>
    <w:rsid w:val="009602C3"/>
    <w:rsid w:val="009641BA"/>
    <w:rsid w:val="00964777"/>
    <w:rsid w:val="0097771A"/>
    <w:rsid w:val="00980C29"/>
    <w:rsid w:val="009834CF"/>
    <w:rsid w:val="009861B6"/>
    <w:rsid w:val="00986C03"/>
    <w:rsid w:val="00994929"/>
    <w:rsid w:val="00995347"/>
    <w:rsid w:val="009A34C1"/>
    <w:rsid w:val="009A5598"/>
    <w:rsid w:val="009B0EDF"/>
    <w:rsid w:val="009C111C"/>
    <w:rsid w:val="009C2121"/>
    <w:rsid w:val="009C341C"/>
    <w:rsid w:val="009C5B98"/>
    <w:rsid w:val="009E34F1"/>
    <w:rsid w:val="009F0650"/>
    <w:rsid w:val="00A03AAB"/>
    <w:rsid w:val="00A046C4"/>
    <w:rsid w:val="00A314FB"/>
    <w:rsid w:val="00A31912"/>
    <w:rsid w:val="00A36159"/>
    <w:rsid w:val="00A40CAD"/>
    <w:rsid w:val="00A41B37"/>
    <w:rsid w:val="00A4662B"/>
    <w:rsid w:val="00A519EB"/>
    <w:rsid w:val="00A8134E"/>
    <w:rsid w:val="00A81B47"/>
    <w:rsid w:val="00A90E1E"/>
    <w:rsid w:val="00A94D82"/>
    <w:rsid w:val="00AB4AFE"/>
    <w:rsid w:val="00AD4080"/>
    <w:rsid w:val="00B00826"/>
    <w:rsid w:val="00B04F93"/>
    <w:rsid w:val="00B12C4A"/>
    <w:rsid w:val="00B2508D"/>
    <w:rsid w:val="00B3079F"/>
    <w:rsid w:val="00B3189E"/>
    <w:rsid w:val="00B60252"/>
    <w:rsid w:val="00B60F44"/>
    <w:rsid w:val="00B756F9"/>
    <w:rsid w:val="00B813E3"/>
    <w:rsid w:val="00B874D6"/>
    <w:rsid w:val="00B923FB"/>
    <w:rsid w:val="00B92AE2"/>
    <w:rsid w:val="00B97582"/>
    <w:rsid w:val="00BC1B64"/>
    <w:rsid w:val="00BC6F6D"/>
    <w:rsid w:val="00BD1A00"/>
    <w:rsid w:val="00BF067A"/>
    <w:rsid w:val="00BF35AA"/>
    <w:rsid w:val="00BF4637"/>
    <w:rsid w:val="00BF7259"/>
    <w:rsid w:val="00BF767B"/>
    <w:rsid w:val="00C03699"/>
    <w:rsid w:val="00C063BF"/>
    <w:rsid w:val="00C106E2"/>
    <w:rsid w:val="00C10CC2"/>
    <w:rsid w:val="00C14147"/>
    <w:rsid w:val="00C22668"/>
    <w:rsid w:val="00C23B6A"/>
    <w:rsid w:val="00C2666E"/>
    <w:rsid w:val="00C304BE"/>
    <w:rsid w:val="00C41CAA"/>
    <w:rsid w:val="00C44232"/>
    <w:rsid w:val="00C617B3"/>
    <w:rsid w:val="00C634B9"/>
    <w:rsid w:val="00C637B8"/>
    <w:rsid w:val="00C82949"/>
    <w:rsid w:val="00C853AC"/>
    <w:rsid w:val="00C85D70"/>
    <w:rsid w:val="00CB1616"/>
    <w:rsid w:val="00CB46CF"/>
    <w:rsid w:val="00CB543F"/>
    <w:rsid w:val="00CC191E"/>
    <w:rsid w:val="00CC5A27"/>
    <w:rsid w:val="00CD3B98"/>
    <w:rsid w:val="00CD5CD9"/>
    <w:rsid w:val="00CE6CC0"/>
    <w:rsid w:val="00D12BE7"/>
    <w:rsid w:val="00D34FFA"/>
    <w:rsid w:val="00D46356"/>
    <w:rsid w:val="00D51B96"/>
    <w:rsid w:val="00D55377"/>
    <w:rsid w:val="00D6101E"/>
    <w:rsid w:val="00D63BFA"/>
    <w:rsid w:val="00D63E15"/>
    <w:rsid w:val="00D63F24"/>
    <w:rsid w:val="00D65771"/>
    <w:rsid w:val="00D7476E"/>
    <w:rsid w:val="00D8351F"/>
    <w:rsid w:val="00D9604A"/>
    <w:rsid w:val="00DA76AB"/>
    <w:rsid w:val="00DB6BB5"/>
    <w:rsid w:val="00DE0E88"/>
    <w:rsid w:val="00DE1F11"/>
    <w:rsid w:val="00DF3770"/>
    <w:rsid w:val="00DF74C3"/>
    <w:rsid w:val="00E01D21"/>
    <w:rsid w:val="00E21053"/>
    <w:rsid w:val="00E26F5A"/>
    <w:rsid w:val="00E34731"/>
    <w:rsid w:val="00E3584A"/>
    <w:rsid w:val="00E37378"/>
    <w:rsid w:val="00E409C3"/>
    <w:rsid w:val="00E46562"/>
    <w:rsid w:val="00E631CA"/>
    <w:rsid w:val="00E765C8"/>
    <w:rsid w:val="00E776A6"/>
    <w:rsid w:val="00E82DAD"/>
    <w:rsid w:val="00E92844"/>
    <w:rsid w:val="00E928D5"/>
    <w:rsid w:val="00EA4534"/>
    <w:rsid w:val="00EA6005"/>
    <w:rsid w:val="00ED2003"/>
    <w:rsid w:val="00ED56F2"/>
    <w:rsid w:val="00EE4496"/>
    <w:rsid w:val="00EF033E"/>
    <w:rsid w:val="00F00727"/>
    <w:rsid w:val="00F1003A"/>
    <w:rsid w:val="00F10851"/>
    <w:rsid w:val="00F2368E"/>
    <w:rsid w:val="00F278D3"/>
    <w:rsid w:val="00F321AC"/>
    <w:rsid w:val="00F3367E"/>
    <w:rsid w:val="00F43978"/>
    <w:rsid w:val="00F6171A"/>
    <w:rsid w:val="00F6444C"/>
    <w:rsid w:val="00F737C0"/>
    <w:rsid w:val="00F84DAC"/>
    <w:rsid w:val="00F874D2"/>
    <w:rsid w:val="00F90229"/>
    <w:rsid w:val="00F9250E"/>
    <w:rsid w:val="00F97534"/>
    <w:rsid w:val="00FA4B5C"/>
    <w:rsid w:val="00FB564D"/>
    <w:rsid w:val="00FB6FEE"/>
    <w:rsid w:val="00FC02DE"/>
    <w:rsid w:val="00FC2765"/>
    <w:rsid w:val="00FC5015"/>
    <w:rsid w:val="00FE6F65"/>
    <w:rsid w:val="00FE7DAF"/>
    <w:rsid w:val="00FF3C3E"/>
    <w:rsid w:val="00FF3CD2"/>
    <w:rsid w:val="00FF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E1D550"/>
  <w15:chartTrackingRefBased/>
  <w15:docId w15:val="{6834B2E4-0DD4-B54C-95E3-5181D3EFD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D4080"/>
    <w:rPr>
      <w:rFonts w:ascii="Times New Roman" w:eastAsia="Times New Roman" w:hAnsi="Times New Roman" w:cs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03C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D0EDF"/>
    <w:pPr>
      <w:keepNext/>
      <w:keepLines/>
      <w:spacing w:before="40" w:line="259" w:lineRule="auto"/>
      <w:outlineLvl w:val="2"/>
    </w:pPr>
    <w:rPr>
      <w:rFonts w:ascii="Calibri Light" w:hAnsi="Calibri Light"/>
      <w:color w:val="1F4D78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0E8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0E88"/>
  </w:style>
  <w:style w:type="paragraph" w:styleId="Pidipagina">
    <w:name w:val="footer"/>
    <w:basedOn w:val="Normale"/>
    <w:link w:val="PidipaginaCarattere"/>
    <w:uiPriority w:val="99"/>
    <w:unhideWhenUsed/>
    <w:rsid w:val="00DE0E8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0E8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3C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23C8F"/>
    <w:rPr>
      <w:rFonts w:ascii="Tahoma" w:hAnsi="Tahoma" w:cs="Tahoma"/>
      <w:sz w:val="16"/>
      <w:szCs w:val="16"/>
    </w:rPr>
  </w:style>
  <w:style w:type="paragraph" w:customStyle="1" w:styleId="PeADocTxtL1">
    <w:name w:val="PeADocTxtL1"/>
    <w:basedOn w:val="Normale"/>
    <w:rsid w:val="00323C8F"/>
    <w:pPr>
      <w:suppressAutoHyphens/>
      <w:spacing w:before="240" w:line="260" w:lineRule="atLeast"/>
      <w:jc w:val="both"/>
    </w:pPr>
    <w:rPr>
      <w:rFonts w:ascii="Tahoma" w:eastAsia="SimSun" w:hAnsi="Tahoma"/>
      <w:sz w:val="20"/>
      <w:lang w:eastAsia="ar-SA"/>
    </w:rPr>
  </w:style>
  <w:style w:type="paragraph" w:customStyle="1" w:styleId="PeAHead3">
    <w:name w:val="PeAHead3"/>
    <w:basedOn w:val="Normale"/>
    <w:next w:val="Normale"/>
    <w:rsid w:val="00323C8F"/>
    <w:pPr>
      <w:numPr>
        <w:numId w:val="1"/>
      </w:numPr>
      <w:suppressAutoHyphens/>
      <w:spacing w:before="240" w:line="260" w:lineRule="atLeast"/>
      <w:jc w:val="both"/>
    </w:pPr>
    <w:rPr>
      <w:rFonts w:ascii="Tahoma" w:eastAsia="SimSun" w:hAnsi="Tahoma" w:cs="Tahoma"/>
      <w:sz w:val="20"/>
      <w:szCs w:val="20"/>
      <w:lang w:eastAsia="ar-SA"/>
    </w:rPr>
  </w:style>
  <w:style w:type="character" w:customStyle="1" w:styleId="PeADocTxtChar">
    <w:name w:val="PeADocTxt Char"/>
    <w:link w:val="PeADocTxt"/>
    <w:locked/>
    <w:rsid w:val="00323C8F"/>
    <w:rPr>
      <w:rFonts w:ascii="Tahoma" w:eastAsia="SimSun" w:hAnsi="Tahoma" w:cs="Tahoma"/>
      <w:lang w:eastAsia="ar-SA"/>
    </w:rPr>
  </w:style>
  <w:style w:type="paragraph" w:customStyle="1" w:styleId="PeADocTxt">
    <w:name w:val="PeADocTxt"/>
    <w:basedOn w:val="Normale"/>
    <w:link w:val="PeADocTxtChar"/>
    <w:rsid w:val="00323C8F"/>
    <w:pPr>
      <w:suppressAutoHyphens/>
      <w:spacing w:before="240" w:line="260" w:lineRule="atLeast"/>
      <w:jc w:val="both"/>
    </w:pPr>
    <w:rPr>
      <w:rFonts w:ascii="Tahoma" w:eastAsia="SimSun" w:hAnsi="Tahoma" w:cs="Tahoma"/>
      <w:lang w:eastAsia="ar-SA"/>
    </w:rPr>
  </w:style>
  <w:style w:type="character" w:customStyle="1" w:styleId="PeA1Char">
    <w:name w:val="PeA(1) Char"/>
    <w:link w:val="PeA1"/>
    <w:locked/>
    <w:rsid w:val="00323C8F"/>
    <w:rPr>
      <w:rFonts w:ascii="Tahoma" w:eastAsia="SimSun" w:hAnsi="Tahoma" w:cs="Tahoma"/>
      <w:lang w:eastAsia="ar-SA"/>
    </w:rPr>
  </w:style>
  <w:style w:type="paragraph" w:customStyle="1" w:styleId="PeA1">
    <w:name w:val="PeA(1)"/>
    <w:basedOn w:val="Normale"/>
    <w:next w:val="PeADocTxt"/>
    <w:link w:val="PeA1Char"/>
    <w:rsid w:val="00323C8F"/>
    <w:pPr>
      <w:tabs>
        <w:tab w:val="num" w:pos="360"/>
      </w:tabs>
      <w:suppressAutoHyphens/>
      <w:spacing w:before="240" w:line="260" w:lineRule="atLeast"/>
      <w:jc w:val="both"/>
    </w:pPr>
    <w:rPr>
      <w:rFonts w:ascii="Tahoma" w:eastAsia="SimSun" w:hAnsi="Tahoma" w:cs="Tahoma"/>
      <w:lang w:eastAsia="ar-SA"/>
    </w:rPr>
  </w:style>
  <w:style w:type="paragraph" w:customStyle="1" w:styleId="PeAA">
    <w:name w:val="PeA(A)"/>
    <w:basedOn w:val="Normale"/>
    <w:next w:val="PeADocTxt"/>
    <w:rsid w:val="00323C8F"/>
    <w:pPr>
      <w:tabs>
        <w:tab w:val="num" w:pos="360"/>
      </w:tabs>
      <w:suppressAutoHyphens/>
      <w:spacing w:before="240" w:line="260" w:lineRule="atLeast"/>
      <w:jc w:val="both"/>
    </w:pPr>
    <w:rPr>
      <w:rFonts w:ascii="Tahoma" w:eastAsia="SimSun" w:hAnsi="Tahoma" w:cs="Tahoma"/>
      <w:sz w:val="20"/>
      <w:lang w:eastAsia="ar-SA"/>
    </w:rPr>
  </w:style>
  <w:style w:type="paragraph" w:customStyle="1" w:styleId="PeAHead2">
    <w:name w:val="PeAHead2"/>
    <w:basedOn w:val="Normale"/>
    <w:next w:val="PeADocTxtL1"/>
    <w:rsid w:val="00323C8F"/>
    <w:pPr>
      <w:keepNext/>
      <w:tabs>
        <w:tab w:val="num" w:pos="360"/>
      </w:tabs>
      <w:suppressAutoHyphens/>
      <w:spacing w:before="240" w:line="260" w:lineRule="atLeast"/>
      <w:jc w:val="both"/>
    </w:pPr>
    <w:rPr>
      <w:rFonts w:ascii="Tahoma" w:eastAsia="SimSun" w:hAnsi="Tahoma" w:cs="Tahoma"/>
      <w:b/>
      <w:sz w:val="20"/>
      <w:szCs w:val="20"/>
      <w:lang w:eastAsia="ar-SA"/>
    </w:rPr>
  </w:style>
  <w:style w:type="paragraph" w:customStyle="1" w:styleId="PeAHead4">
    <w:name w:val="PeAHead4"/>
    <w:basedOn w:val="Normale"/>
    <w:next w:val="Normale"/>
    <w:rsid w:val="00323C8F"/>
    <w:pPr>
      <w:numPr>
        <w:numId w:val="2"/>
      </w:numPr>
      <w:suppressAutoHyphens/>
      <w:spacing w:before="240" w:line="260" w:lineRule="atLeast"/>
      <w:jc w:val="both"/>
    </w:pPr>
    <w:rPr>
      <w:rFonts w:ascii="Tahoma" w:eastAsia="SimSun" w:hAnsi="Tahoma" w:cs="Tahoma"/>
      <w:sz w:val="20"/>
      <w:szCs w:val="20"/>
      <w:lang w:eastAsia="ar-SA"/>
    </w:rPr>
  </w:style>
  <w:style w:type="paragraph" w:customStyle="1" w:styleId="PeAAltHead2">
    <w:name w:val="PeAAltHead2"/>
    <w:basedOn w:val="PeAHead2"/>
    <w:next w:val="PeADocTxtL1"/>
    <w:rsid w:val="00323C8F"/>
    <w:pPr>
      <w:keepNext w:val="0"/>
    </w:pPr>
    <w:rPr>
      <w:b w:val="0"/>
    </w:rPr>
  </w:style>
  <w:style w:type="paragraph" w:customStyle="1" w:styleId="PeADocTxtL7">
    <w:name w:val="PeADocTxtL7"/>
    <w:basedOn w:val="PeADocTxt"/>
    <w:rsid w:val="00323C8F"/>
    <w:pPr>
      <w:numPr>
        <w:numId w:val="3"/>
      </w:numPr>
      <w:tabs>
        <w:tab w:val="clear" w:pos="720"/>
        <w:tab w:val="num" w:pos="360"/>
      </w:tabs>
      <w:suppressAutoHyphens w:val="0"/>
      <w:ind w:left="0" w:firstLine="0"/>
    </w:pPr>
    <w:rPr>
      <w:rFonts w:cs="Times New Roman"/>
      <w:lang w:eastAsia="en-US"/>
    </w:rPr>
  </w:style>
  <w:style w:type="character" w:styleId="Collegamentoipertestuale">
    <w:name w:val="Hyperlink"/>
    <w:uiPriority w:val="99"/>
    <w:unhideWhenUsed/>
    <w:rsid w:val="00323C8F"/>
    <w:rPr>
      <w:color w:val="0000FF"/>
      <w:u w:val="single"/>
    </w:rPr>
  </w:style>
  <w:style w:type="paragraph" w:styleId="Paragrafoelenco">
    <w:name w:val="List Paragraph"/>
    <w:basedOn w:val="Normale"/>
    <w:uiPriority w:val="1"/>
    <w:qFormat/>
    <w:rsid w:val="00323C8F"/>
    <w:pPr>
      <w:ind w:left="720"/>
      <w:contextualSpacing/>
    </w:pPr>
  </w:style>
  <w:style w:type="paragraph" w:styleId="Corpodeltesto3">
    <w:name w:val="Body Text 3"/>
    <w:basedOn w:val="Normale"/>
    <w:link w:val="Corpodeltesto3Carattere"/>
    <w:semiHidden/>
    <w:unhideWhenUsed/>
    <w:rsid w:val="00135D46"/>
    <w:pPr>
      <w:autoSpaceDE w:val="0"/>
      <w:autoSpaceDN w:val="0"/>
      <w:adjustRightInd w:val="0"/>
      <w:jc w:val="center"/>
    </w:pPr>
    <w:rPr>
      <w:rFonts w:ascii="Calibri" w:hAnsi="Calibri"/>
      <w:b/>
      <w:bCs/>
      <w:i/>
      <w:iCs/>
      <w:sz w:val="40"/>
      <w:szCs w:val="32"/>
    </w:rPr>
  </w:style>
  <w:style w:type="character" w:customStyle="1" w:styleId="Corpodeltesto3Carattere">
    <w:name w:val="Corpo del testo 3 Carattere"/>
    <w:link w:val="Corpodeltesto3"/>
    <w:semiHidden/>
    <w:rsid w:val="00135D46"/>
    <w:rPr>
      <w:rFonts w:ascii="Calibri" w:eastAsia="Times New Roman" w:hAnsi="Calibri" w:cs="Times New Roman"/>
      <w:b/>
      <w:bCs/>
      <w:i/>
      <w:iCs/>
      <w:sz w:val="40"/>
      <w:szCs w:val="32"/>
      <w:lang w:eastAsia="it-IT"/>
    </w:rPr>
  </w:style>
  <w:style w:type="paragraph" w:customStyle="1" w:styleId="Default">
    <w:name w:val="Default"/>
    <w:rsid w:val="00FB564D"/>
    <w:pPr>
      <w:autoSpaceDE w:val="0"/>
      <w:autoSpaceDN w:val="0"/>
      <w:adjustRightInd w:val="0"/>
    </w:pPr>
    <w:rPr>
      <w:rFonts w:ascii="Arial" w:eastAsia="Times New Roman" w:hAnsi="Arial"/>
      <w:color w:val="000000"/>
      <w:sz w:val="24"/>
      <w:szCs w:val="24"/>
    </w:rPr>
  </w:style>
  <w:style w:type="character" w:styleId="Testosegnaposto">
    <w:name w:val="Placeholder Text"/>
    <w:semiHidden/>
    <w:rsid w:val="00FB564D"/>
    <w:rPr>
      <w:color w:val="808080"/>
    </w:rPr>
  </w:style>
  <w:style w:type="paragraph" w:styleId="Didascalia">
    <w:name w:val="caption"/>
    <w:basedOn w:val="Normale"/>
    <w:next w:val="Normale"/>
    <w:qFormat/>
    <w:rsid w:val="00C41CAA"/>
    <w:pPr>
      <w:jc w:val="both"/>
    </w:pPr>
    <w:rPr>
      <w:sz w:val="28"/>
      <w:szCs w:val="20"/>
    </w:rPr>
  </w:style>
  <w:style w:type="character" w:styleId="Enfasigrassetto">
    <w:name w:val="Strong"/>
    <w:uiPriority w:val="22"/>
    <w:qFormat/>
    <w:rsid w:val="00E46562"/>
    <w:rPr>
      <w:b/>
      <w:bCs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46562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stocommentoCarattere">
    <w:name w:val="Testo commento Carattere"/>
    <w:link w:val="Testocommento"/>
    <w:uiPriority w:val="99"/>
    <w:semiHidden/>
    <w:rsid w:val="00E46562"/>
    <w:rPr>
      <w:rFonts w:cs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4656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E46562"/>
    <w:rPr>
      <w:rFonts w:cs="Times New Roman"/>
      <w:b/>
      <w:bCs/>
      <w:lang w:eastAsia="en-US"/>
    </w:rPr>
  </w:style>
  <w:style w:type="character" w:styleId="Enfasicorsivo">
    <w:name w:val="Emphasis"/>
    <w:uiPriority w:val="20"/>
    <w:qFormat/>
    <w:rsid w:val="00E46562"/>
    <w:rPr>
      <w:i/>
      <w:iCs/>
    </w:rPr>
  </w:style>
  <w:style w:type="paragraph" w:styleId="NormaleWeb">
    <w:name w:val="Normal (Web)"/>
    <w:basedOn w:val="Normale"/>
    <w:uiPriority w:val="99"/>
    <w:unhideWhenUsed/>
    <w:rsid w:val="00E46562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39"/>
    <w:rsid w:val="008871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link w:val="Titolo3"/>
    <w:uiPriority w:val="9"/>
    <w:semiHidden/>
    <w:rsid w:val="005D0EDF"/>
    <w:rPr>
      <w:rFonts w:ascii="Calibri Light" w:eastAsia="Times New Roman" w:hAnsi="Calibri Light" w:cs="Times New Roman"/>
      <w:color w:val="1F4D78"/>
      <w:sz w:val="24"/>
      <w:szCs w:val="24"/>
      <w:lang w:eastAsia="en-US"/>
    </w:rPr>
  </w:style>
  <w:style w:type="character" w:customStyle="1" w:styleId="Menzionenonrisolta1">
    <w:name w:val="Menzione non risolta1"/>
    <w:uiPriority w:val="99"/>
    <w:semiHidden/>
    <w:unhideWhenUsed/>
    <w:rsid w:val="00B874D6"/>
    <w:rPr>
      <w:color w:val="605E5C"/>
      <w:shd w:val="clear" w:color="auto" w:fill="E1DFDD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6356"/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D46356"/>
    <w:rPr>
      <w:rFonts w:ascii="Times New Roman" w:eastAsia="Times New Roman" w:hAnsi="Times New Roman" w:cs="Times New Roman"/>
    </w:rPr>
  </w:style>
  <w:style w:type="character" w:styleId="Rimandonotadichiusura">
    <w:name w:val="endnote reference"/>
    <w:uiPriority w:val="99"/>
    <w:semiHidden/>
    <w:unhideWhenUsed/>
    <w:rsid w:val="00D46356"/>
    <w:rPr>
      <w:vertAlign w:val="superscript"/>
    </w:rPr>
  </w:style>
  <w:style w:type="character" w:customStyle="1" w:styleId="fontstyle01">
    <w:name w:val="fontstyle01"/>
    <w:rsid w:val="00BD1A00"/>
    <w:rPr>
      <w:rFonts w:ascii="Times-Roman" w:hAnsi="Times-Roman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rsid w:val="00BD1A00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rsid w:val="00BD1A00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795C1D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03C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unhideWhenUsed/>
    <w:rsid w:val="00703CA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703CA3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732E2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17015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02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23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4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70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2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28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62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74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38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0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93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57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6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5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8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4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6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1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poprivacy@gruppoamag.it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BB0F7-14A9-4677-B158-61FDD308A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5</Pages>
  <Words>1843</Words>
  <Characters>10510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12329</CharactersWithSpaces>
  <SharedDoc>false</SharedDoc>
  <HLinks>
    <vt:vector size="12" baseType="variant">
      <vt:variant>
        <vt:i4>7733353</vt:i4>
      </vt:variant>
      <vt:variant>
        <vt:i4>3</vt:i4>
      </vt:variant>
      <vt:variant>
        <vt:i4>0</vt:i4>
      </vt:variant>
      <vt:variant>
        <vt:i4>5</vt:i4>
      </vt:variant>
      <vt:variant>
        <vt:lpwstr>http://www.amagretiidriche.it/</vt:lpwstr>
      </vt:variant>
      <vt:variant>
        <vt:lpwstr/>
      </vt:variant>
      <vt:variant>
        <vt:i4>7471186</vt:i4>
      </vt:variant>
      <vt:variant>
        <vt:i4>0</vt:i4>
      </vt:variant>
      <vt:variant>
        <vt:i4>0</vt:i4>
      </vt:variant>
      <vt:variant>
        <vt:i4>5</vt:i4>
      </vt:variant>
      <vt:variant>
        <vt:lpwstr>mailto:amagretiiidriche@legalmail.it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GRANATA</dc:creator>
  <cp:keywords/>
  <cp:lastModifiedBy>Simonetta Zaccara</cp:lastModifiedBy>
  <cp:revision>16</cp:revision>
  <cp:lastPrinted>2023-06-30T06:22:00Z</cp:lastPrinted>
  <dcterms:created xsi:type="dcterms:W3CDTF">2023-06-29T09:55:00Z</dcterms:created>
  <dcterms:modified xsi:type="dcterms:W3CDTF">2024-01-30T15:37:00Z</dcterms:modified>
</cp:coreProperties>
</file>